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513826" w:rsidRPr="0084397F" w:rsidTr="0084397F">
        <w:tc>
          <w:tcPr>
            <w:tcW w:w="4785" w:type="dxa"/>
          </w:tcPr>
          <w:p w:rsidR="00513826" w:rsidRPr="0084397F" w:rsidRDefault="00513826" w:rsidP="0051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97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="0084397F" w:rsidRPr="0084397F">
              <w:rPr>
                <w:rFonts w:ascii="Times New Roman" w:hAnsi="Times New Roman" w:cs="Times New Roman"/>
                <w:sz w:val="26"/>
                <w:szCs w:val="26"/>
              </w:rPr>
              <w:t>ГБНИиОУ</w:t>
            </w:r>
            <w:proofErr w:type="spellEnd"/>
            <w:r w:rsidR="0084397F" w:rsidRPr="0084397F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Pr="0084397F">
              <w:rPr>
                <w:rFonts w:ascii="Times New Roman" w:hAnsi="Times New Roman" w:cs="Times New Roman"/>
                <w:sz w:val="26"/>
                <w:szCs w:val="26"/>
              </w:rPr>
              <w:t>Тувинский институт гуманитарных и прикладных социально-экономических исследований при Правительстве РТ</w:t>
            </w:r>
            <w:r w:rsidR="0084397F" w:rsidRPr="008439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13826" w:rsidRPr="0084397F" w:rsidRDefault="0084397F" w:rsidP="0051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97F">
              <w:rPr>
                <w:rFonts w:ascii="Times New Roman" w:hAnsi="Times New Roman" w:cs="Times New Roman"/>
                <w:sz w:val="26"/>
                <w:szCs w:val="26"/>
              </w:rPr>
              <w:t>____________ А.П. Дамба-</w:t>
            </w:r>
            <w:proofErr w:type="spellStart"/>
            <w:r w:rsidRPr="0084397F">
              <w:rPr>
                <w:rFonts w:ascii="Times New Roman" w:hAnsi="Times New Roman" w:cs="Times New Roman"/>
                <w:sz w:val="26"/>
                <w:szCs w:val="26"/>
              </w:rPr>
              <w:t>Хуурак</w:t>
            </w:r>
            <w:proofErr w:type="spellEnd"/>
          </w:p>
          <w:p w:rsidR="00513826" w:rsidRPr="0084397F" w:rsidRDefault="00513826" w:rsidP="007B3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84397F" w:rsidRPr="0084397F" w:rsidRDefault="0084397F" w:rsidP="00843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7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13826" w:rsidRPr="0084397F" w:rsidRDefault="0084397F" w:rsidP="008439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397F">
              <w:rPr>
                <w:rFonts w:ascii="Times New Roman" w:hAnsi="Times New Roman" w:cs="Times New Roman"/>
                <w:sz w:val="26"/>
                <w:szCs w:val="26"/>
              </w:rPr>
              <w:t>ГБУ РТ «</w:t>
            </w:r>
            <w:r w:rsidR="00513826" w:rsidRPr="0084397F">
              <w:rPr>
                <w:rFonts w:ascii="Times New Roman" w:hAnsi="Times New Roman" w:cs="Times New Roman"/>
                <w:sz w:val="26"/>
                <w:szCs w:val="26"/>
              </w:rPr>
              <w:t>Тувинский научный центр</w:t>
            </w:r>
            <w:r w:rsidRPr="008439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397F" w:rsidRPr="0084397F" w:rsidRDefault="0084397F" w:rsidP="008439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97F" w:rsidRPr="0084397F" w:rsidRDefault="0084397F" w:rsidP="0051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7F">
              <w:rPr>
                <w:rFonts w:ascii="Times New Roman" w:hAnsi="Times New Roman" w:cs="Times New Roman"/>
                <w:sz w:val="26"/>
                <w:szCs w:val="26"/>
              </w:rPr>
              <w:t>_______________ Ч.Н. Самбыла</w:t>
            </w:r>
          </w:p>
          <w:p w:rsidR="00513826" w:rsidRPr="0084397F" w:rsidRDefault="00513826" w:rsidP="007B38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826" w:rsidRPr="0084397F" w:rsidRDefault="00513826" w:rsidP="007B3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81C" w:rsidRPr="0043081C" w:rsidRDefault="0043081C" w:rsidP="00AE4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9C" w:rsidRPr="00432AA9" w:rsidRDefault="00AE4E9C" w:rsidP="00AE4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AA9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EF5BE0" w:rsidRPr="00EF5BE0" w:rsidRDefault="00EF5BE0" w:rsidP="00AE4E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BE0">
        <w:rPr>
          <w:rFonts w:ascii="Times New Roman" w:hAnsi="Times New Roman" w:cs="Times New Roman"/>
          <w:sz w:val="26"/>
          <w:szCs w:val="26"/>
        </w:rPr>
        <w:t xml:space="preserve">научно-практической </w:t>
      </w:r>
      <w:r w:rsidR="00AF0E4D" w:rsidRPr="00EF5BE0">
        <w:rPr>
          <w:rFonts w:ascii="Times New Roman" w:hAnsi="Times New Roman" w:cs="Times New Roman"/>
          <w:sz w:val="26"/>
          <w:szCs w:val="26"/>
        </w:rPr>
        <w:t xml:space="preserve">конференции </w:t>
      </w:r>
    </w:p>
    <w:p w:rsidR="00B06E70" w:rsidRDefault="00AF0E4D" w:rsidP="00AA1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6E70">
        <w:rPr>
          <w:rFonts w:ascii="Times New Roman" w:hAnsi="Times New Roman" w:cs="Times New Roman"/>
          <w:sz w:val="26"/>
          <w:szCs w:val="26"/>
        </w:rPr>
        <w:t>«</w:t>
      </w:r>
      <w:r w:rsidR="00AA12E5" w:rsidRPr="00AA12E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РОЛЬ НАУКИ В РЕАЛИЗАЦИИ ИНДИВИДУАЛЬНОЙ ПРОГРАММЫ УСКОРЕННОГО СОЦИАЛЬНО-ЭКОНОМИЧЕСКОГО РАЗВИТИЯ ТУВЫ</w:t>
      </w:r>
      <w:r w:rsidR="00B06E70">
        <w:rPr>
          <w:rFonts w:ascii="Times New Roman" w:hAnsi="Times New Roman" w:cs="Times New Roman"/>
          <w:sz w:val="26"/>
          <w:szCs w:val="26"/>
        </w:rPr>
        <w:t>»</w:t>
      </w:r>
      <w:r w:rsidR="00B06E70" w:rsidRPr="00750804">
        <w:rPr>
          <w:rFonts w:ascii="Times New Roman" w:hAnsi="Times New Roman" w:cs="Times New Roman"/>
          <w:sz w:val="26"/>
          <w:szCs w:val="26"/>
        </w:rPr>
        <w:t>,</w:t>
      </w:r>
    </w:p>
    <w:p w:rsidR="00AE4E9C" w:rsidRPr="00432AA9" w:rsidRDefault="003A0C0E" w:rsidP="00AE4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4E9C" w:rsidRPr="00EF5BE0">
        <w:rPr>
          <w:rFonts w:ascii="Times New Roman" w:hAnsi="Times New Roman" w:cs="Times New Roman"/>
          <w:sz w:val="26"/>
          <w:szCs w:val="26"/>
        </w:rPr>
        <w:t>риуроченно</w:t>
      </w:r>
      <w:r w:rsidR="008D216A">
        <w:rPr>
          <w:rFonts w:ascii="Times New Roman" w:hAnsi="Times New Roman" w:cs="Times New Roman"/>
          <w:sz w:val="26"/>
          <w:szCs w:val="26"/>
        </w:rPr>
        <w:t xml:space="preserve">й </w:t>
      </w:r>
      <w:r w:rsidR="0010429A">
        <w:rPr>
          <w:rFonts w:ascii="Times New Roman" w:hAnsi="Times New Roman" w:cs="Times New Roman"/>
          <w:sz w:val="26"/>
          <w:szCs w:val="26"/>
        </w:rPr>
        <w:t>ко Дню р</w:t>
      </w:r>
      <w:r w:rsidR="00AE4E9C" w:rsidRPr="00EF5BE0">
        <w:rPr>
          <w:rFonts w:ascii="Times New Roman" w:hAnsi="Times New Roman" w:cs="Times New Roman"/>
          <w:sz w:val="26"/>
          <w:szCs w:val="26"/>
        </w:rPr>
        <w:t>оссийской науки</w:t>
      </w:r>
    </w:p>
    <w:p w:rsidR="00432AA9" w:rsidRPr="007C2A7A" w:rsidRDefault="00432AA9" w:rsidP="00AE4E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4E9C" w:rsidRPr="007C2A7A" w:rsidRDefault="00AF0E4D" w:rsidP="00AE4E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2AA9">
        <w:rPr>
          <w:rFonts w:ascii="Times New Roman" w:hAnsi="Times New Roman" w:cs="Times New Roman"/>
          <w:sz w:val="26"/>
          <w:szCs w:val="26"/>
        </w:rPr>
        <w:t xml:space="preserve"> февраля 2020 года</w:t>
      </w:r>
      <w:bookmarkStart w:id="0" w:name="_GoBack"/>
      <w:bookmarkEnd w:id="0"/>
    </w:p>
    <w:p w:rsidR="00AE4E9C" w:rsidRDefault="00AE4E9C" w:rsidP="00AE4E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2AA9" w:rsidRPr="00432AA9" w:rsidRDefault="007B381E" w:rsidP="007B381E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381E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="00750804">
        <w:rPr>
          <w:rFonts w:ascii="Times New Roman" w:hAnsi="Times New Roman" w:cs="Times New Roman"/>
          <w:b/>
          <w:sz w:val="26"/>
          <w:szCs w:val="26"/>
        </w:rPr>
        <w:t>:</w:t>
      </w:r>
      <w:r w:rsidR="0075080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32AA9" w:rsidRPr="00432AA9">
        <w:rPr>
          <w:rFonts w:ascii="Times New Roman" w:hAnsi="Times New Roman" w:cs="Times New Roman"/>
          <w:i/>
          <w:sz w:val="26"/>
          <w:szCs w:val="26"/>
        </w:rPr>
        <w:t xml:space="preserve">Конференц-зал </w:t>
      </w:r>
      <w:r w:rsidR="00AF0E4D">
        <w:rPr>
          <w:rFonts w:ascii="Times New Roman" w:hAnsi="Times New Roman" w:cs="Times New Roman"/>
          <w:i/>
          <w:sz w:val="26"/>
          <w:szCs w:val="26"/>
        </w:rPr>
        <w:t xml:space="preserve">ГБУ РТ </w:t>
      </w:r>
      <w:r w:rsidR="00432AA9" w:rsidRPr="00432AA9">
        <w:rPr>
          <w:rFonts w:ascii="Times New Roman" w:hAnsi="Times New Roman" w:cs="Times New Roman"/>
          <w:i/>
          <w:sz w:val="26"/>
          <w:szCs w:val="26"/>
        </w:rPr>
        <w:t>«</w:t>
      </w:r>
      <w:r w:rsidR="00AF0E4D">
        <w:rPr>
          <w:rFonts w:ascii="Times New Roman" w:hAnsi="Times New Roman" w:cs="Times New Roman"/>
          <w:i/>
          <w:sz w:val="26"/>
          <w:szCs w:val="26"/>
        </w:rPr>
        <w:t xml:space="preserve">Центр развития тувинской </w:t>
      </w:r>
      <w:r w:rsidR="00750804">
        <w:rPr>
          <w:rFonts w:ascii="Times New Roman" w:hAnsi="Times New Roman" w:cs="Times New Roman"/>
          <w:i/>
          <w:sz w:val="26"/>
          <w:szCs w:val="26"/>
        </w:rPr>
        <w:t>традиционной культуры и ремесел</w:t>
      </w:r>
      <w:r w:rsidR="00432AA9" w:rsidRPr="00432AA9">
        <w:rPr>
          <w:rFonts w:ascii="Times New Roman" w:hAnsi="Times New Roman" w:cs="Times New Roman"/>
          <w:i/>
          <w:sz w:val="26"/>
          <w:szCs w:val="26"/>
        </w:rPr>
        <w:t xml:space="preserve">» по адресу: </w:t>
      </w:r>
      <w:r w:rsidR="00750804">
        <w:rPr>
          <w:rFonts w:ascii="Times New Roman" w:hAnsi="Times New Roman" w:cs="Times New Roman"/>
          <w:i/>
          <w:sz w:val="26"/>
          <w:szCs w:val="26"/>
        </w:rPr>
        <w:t xml:space="preserve">г. Кызыл, ул. </w:t>
      </w:r>
      <w:r w:rsidR="00AF0E4D">
        <w:rPr>
          <w:rFonts w:ascii="Times New Roman" w:hAnsi="Times New Roman" w:cs="Times New Roman"/>
          <w:i/>
          <w:sz w:val="26"/>
          <w:szCs w:val="26"/>
        </w:rPr>
        <w:t>Ленина</w:t>
      </w:r>
      <w:r w:rsidR="00432AA9" w:rsidRPr="00432AA9">
        <w:rPr>
          <w:rFonts w:ascii="Times New Roman" w:hAnsi="Times New Roman" w:cs="Times New Roman"/>
          <w:i/>
          <w:sz w:val="26"/>
          <w:szCs w:val="26"/>
        </w:rPr>
        <w:t>, д.</w:t>
      </w:r>
      <w:r w:rsidR="00AF0E4D">
        <w:rPr>
          <w:rFonts w:ascii="Times New Roman" w:hAnsi="Times New Roman" w:cs="Times New Roman"/>
          <w:i/>
          <w:sz w:val="26"/>
          <w:szCs w:val="26"/>
        </w:rPr>
        <w:t>7</w:t>
      </w:r>
    </w:p>
    <w:p w:rsidR="004F69B5" w:rsidRDefault="00432AA9" w:rsidP="007B381E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432AA9">
        <w:rPr>
          <w:rFonts w:ascii="Times New Roman" w:hAnsi="Times New Roman" w:cs="Times New Roman"/>
          <w:b/>
          <w:sz w:val="26"/>
          <w:szCs w:val="26"/>
        </w:rPr>
        <w:t>Модераторы:</w:t>
      </w:r>
      <w:r w:rsidR="007508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20D6">
        <w:rPr>
          <w:rFonts w:ascii="Times New Roman" w:hAnsi="Times New Roman"/>
          <w:i/>
          <w:sz w:val="27"/>
          <w:szCs w:val="27"/>
        </w:rPr>
        <w:t>Самбыла</w:t>
      </w:r>
      <w:proofErr w:type="spellEnd"/>
      <w:r w:rsidRPr="00A920D6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A920D6">
        <w:rPr>
          <w:rFonts w:ascii="Times New Roman" w:hAnsi="Times New Roman"/>
          <w:i/>
          <w:sz w:val="27"/>
          <w:szCs w:val="27"/>
        </w:rPr>
        <w:t>Чойган</w:t>
      </w:r>
      <w:proofErr w:type="spellEnd"/>
      <w:r w:rsidRPr="00A920D6">
        <w:rPr>
          <w:rFonts w:ascii="Times New Roman" w:hAnsi="Times New Roman"/>
          <w:i/>
          <w:sz w:val="27"/>
          <w:szCs w:val="27"/>
        </w:rPr>
        <w:t xml:space="preserve"> Николаевна</w:t>
      </w:r>
      <w:r w:rsidRPr="00A920D6">
        <w:rPr>
          <w:rFonts w:ascii="Times New Roman" w:hAnsi="Times New Roman"/>
          <w:sz w:val="27"/>
          <w:szCs w:val="27"/>
        </w:rPr>
        <w:t xml:space="preserve"> – д.б.н., директор </w:t>
      </w:r>
      <w:r w:rsidR="004F69B5">
        <w:rPr>
          <w:rFonts w:ascii="Times New Roman" w:hAnsi="Times New Roman"/>
          <w:sz w:val="27"/>
          <w:szCs w:val="27"/>
        </w:rPr>
        <w:t>Тувинского научного</w:t>
      </w:r>
      <w:r w:rsidRPr="00A920D6">
        <w:rPr>
          <w:rFonts w:ascii="Times New Roman" w:hAnsi="Times New Roman"/>
          <w:sz w:val="27"/>
          <w:szCs w:val="27"/>
        </w:rPr>
        <w:t xml:space="preserve"> центр</w:t>
      </w:r>
      <w:r w:rsidR="004F69B5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;</w:t>
      </w:r>
      <w:r w:rsidR="0075080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F69B5" w:rsidRPr="00E24FA6">
        <w:rPr>
          <w:rFonts w:ascii="Times New Roman" w:hAnsi="Times New Roman"/>
          <w:i/>
          <w:sz w:val="27"/>
          <w:szCs w:val="27"/>
        </w:rPr>
        <w:t>Донгак</w:t>
      </w:r>
      <w:proofErr w:type="spellEnd"/>
      <w:r w:rsidR="004F69B5" w:rsidRPr="00E24FA6">
        <w:rPr>
          <w:rFonts w:ascii="Times New Roman" w:hAnsi="Times New Roman"/>
          <w:i/>
          <w:sz w:val="27"/>
          <w:szCs w:val="27"/>
        </w:rPr>
        <w:t xml:space="preserve"> Буян Алексеевич</w:t>
      </w:r>
      <w:r w:rsidR="004F69B5">
        <w:rPr>
          <w:rFonts w:ascii="Times New Roman" w:hAnsi="Times New Roman"/>
          <w:sz w:val="27"/>
          <w:szCs w:val="27"/>
        </w:rPr>
        <w:t xml:space="preserve"> – к.э.н., заместитель директора </w:t>
      </w:r>
      <w:r w:rsidR="004F69B5" w:rsidRPr="00172C3C">
        <w:rPr>
          <w:rFonts w:ascii="Times New Roman" w:hAnsi="Times New Roman" w:cs="Times New Roman"/>
          <w:sz w:val="26"/>
          <w:szCs w:val="26"/>
        </w:rPr>
        <w:t>Тувинского института гуманитарных и прикладных социально-экономических исследований при Правительстве Республики Тыва</w:t>
      </w:r>
      <w:r w:rsidR="004F69B5">
        <w:rPr>
          <w:rFonts w:ascii="Times New Roman" w:hAnsi="Times New Roman" w:cs="Times New Roman"/>
          <w:sz w:val="26"/>
          <w:szCs w:val="26"/>
        </w:rPr>
        <w:t>.</w:t>
      </w:r>
    </w:p>
    <w:p w:rsidR="00750804" w:rsidRDefault="00750804" w:rsidP="0075080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32AA9" w:rsidRPr="00750804" w:rsidRDefault="00750804" w:rsidP="0075080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50804">
        <w:rPr>
          <w:rFonts w:ascii="Times New Roman" w:hAnsi="Times New Roman" w:cs="Times New Roman"/>
          <w:b/>
          <w:sz w:val="26"/>
          <w:szCs w:val="26"/>
        </w:rPr>
        <w:t>Регламент работы конференции</w:t>
      </w:r>
    </w:p>
    <w:p w:rsidR="007D3DBC" w:rsidRPr="007D3DBC" w:rsidRDefault="007D3DBC" w:rsidP="007B381E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300"/>
      </w:tblGrid>
      <w:tr w:rsidR="007C2A7A" w:rsidRPr="007617ED" w:rsidTr="007C2A7A">
        <w:trPr>
          <w:jc w:val="center"/>
        </w:trPr>
        <w:tc>
          <w:tcPr>
            <w:tcW w:w="2093" w:type="dxa"/>
          </w:tcPr>
          <w:p w:rsidR="007C2A7A" w:rsidRPr="007617ED" w:rsidRDefault="008D216A" w:rsidP="007B38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E7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7C2A7A" w:rsidRPr="00B06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381E" w:rsidRPr="00B06E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C2A7A" w:rsidRPr="00B06E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2C3C" w:rsidRPr="00B06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2A7A" w:rsidRPr="007617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F0E4D" w:rsidRPr="007617E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C2A7A"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7C2A7A" w:rsidRPr="007617E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7478" w:type="dxa"/>
          </w:tcPr>
          <w:p w:rsidR="007C2A7A" w:rsidRPr="007617ED" w:rsidRDefault="007617ED" w:rsidP="007B381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</w:tc>
      </w:tr>
      <w:tr w:rsidR="0037657A" w:rsidRPr="007617ED" w:rsidTr="007C2A7A">
        <w:trPr>
          <w:jc w:val="center"/>
        </w:trPr>
        <w:tc>
          <w:tcPr>
            <w:tcW w:w="2093" w:type="dxa"/>
          </w:tcPr>
          <w:p w:rsidR="0037657A" w:rsidRPr="007617ED" w:rsidRDefault="00172C3C" w:rsidP="007B38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37657A"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216A" w:rsidRPr="007617E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57A" w:rsidRPr="007617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617ED" w:rsidRPr="007617E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478" w:type="dxa"/>
          </w:tcPr>
          <w:p w:rsidR="0037657A" w:rsidRPr="007617ED" w:rsidRDefault="007617ED" w:rsidP="007B381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Пленарное заседание</w:t>
            </w:r>
          </w:p>
        </w:tc>
      </w:tr>
      <w:tr w:rsidR="0037657A" w:rsidRPr="007617ED" w:rsidTr="007C2A7A">
        <w:trPr>
          <w:jc w:val="center"/>
        </w:trPr>
        <w:tc>
          <w:tcPr>
            <w:tcW w:w="2093" w:type="dxa"/>
          </w:tcPr>
          <w:p w:rsidR="0037657A" w:rsidRPr="007617ED" w:rsidRDefault="00172C3C" w:rsidP="007B38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216A" w:rsidRPr="007617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57A"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216A" w:rsidRPr="007617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7657A" w:rsidRPr="007617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D216A"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57A" w:rsidRPr="007617E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D216A" w:rsidRPr="007617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57A"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216A" w:rsidRPr="007617E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7657A"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8" w:type="dxa"/>
          </w:tcPr>
          <w:p w:rsidR="0037657A" w:rsidRPr="007617ED" w:rsidRDefault="007617ED" w:rsidP="007B381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4E7F" w:rsidRPr="007617ED">
              <w:rPr>
                <w:rFonts w:ascii="Times New Roman" w:hAnsi="Times New Roman" w:cs="Times New Roman"/>
                <w:sz w:val="26"/>
                <w:szCs w:val="26"/>
              </w:rPr>
              <w:t>ерерыв</w:t>
            </w:r>
          </w:p>
        </w:tc>
      </w:tr>
      <w:tr w:rsidR="0037657A" w:rsidRPr="007617ED" w:rsidTr="007C2A7A">
        <w:trPr>
          <w:jc w:val="center"/>
        </w:trPr>
        <w:tc>
          <w:tcPr>
            <w:tcW w:w="2093" w:type="dxa"/>
          </w:tcPr>
          <w:p w:rsidR="0037657A" w:rsidRPr="007617ED" w:rsidRDefault="008D216A" w:rsidP="007B38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F6F1B"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69B5" w:rsidRPr="007617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6F1B" w:rsidRPr="007617E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F6F1B"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</w:p>
        </w:tc>
        <w:tc>
          <w:tcPr>
            <w:tcW w:w="7478" w:type="dxa"/>
          </w:tcPr>
          <w:p w:rsidR="0037657A" w:rsidRPr="007617ED" w:rsidRDefault="007617ED" w:rsidP="007B381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Секционные заседания</w:t>
            </w:r>
          </w:p>
        </w:tc>
      </w:tr>
      <w:tr w:rsidR="0037657A" w:rsidRPr="007617ED" w:rsidTr="007C2A7A">
        <w:trPr>
          <w:jc w:val="center"/>
        </w:trPr>
        <w:tc>
          <w:tcPr>
            <w:tcW w:w="2093" w:type="dxa"/>
          </w:tcPr>
          <w:p w:rsidR="0037657A" w:rsidRPr="007617ED" w:rsidRDefault="0037657A" w:rsidP="007B38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216A" w:rsidRPr="007617ED">
              <w:rPr>
                <w:rFonts w:ascii="Times New Roman" w:hAnsi="Times New Roman" w:cs="Times New Roman"/>
                <w:sz w:val="26"/>
                <w:szCs w:val="26"/>
              </w:rPr>
              <w:t>3.00.</w:t>
            </w: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D216A" w:rsidRPr="007617E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CF6F1B" w:rsidRPr="007617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8" w:type="dxa"/>
          </w:tcPr>
          <w:p w:rsidR="0037657A" w:rsidRPr="007617ED" w:rsidRDefault="007617ED" w:rsidP="007B38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7ED">
              <w:rPr>
                <w:rFonts w:ascii="Times New Roman" w:hAnsi="Times New Roman" w:cs="Times New Roman"/>
                <w:sz w:val="26"/>
                <w:szCs w:val="26"/>
              </w:rPr>
              <w:t>Принятие резолюции</w:t>
            </w:r>
          </w:p>
        </w:tc>
      </w:tr>
    </w:tbl>
    <w:p w:rsidR="00082B48" w:rsidRPr="0084397F" w:rsidRDefault="00082B48" w:rsidP="007B381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750804" w:rsidRDefault="00750804" w:rsidP="007B3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76EF" w:rsidRPr="007617ED" w:rsidRDefault="007617ED" w:rsidP="007B3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17ED">
        <w:rPr>
          <w:rFonts w:ascii="Times New Roman" w:hAnsi="Times New Roman" w:cs="Times New Roman"/>
          <w:sz w:val="26"/>
          <w:szCs w:val="26"/>
        </w:rPr>
        <w:t>ПЛЕНАРНОЕ ЗАСЕДАНИЕ</w:t>
      </w:r>
    </w:p>
    <w:p w:rsidR="005A7142" w:rsidRPr="0084397F" w:rsidRDefault="005A7142" w:rsidP="007B381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6"/>
        </w:rPr>
      </w:pPr>
    </w:p>
    <w:p w:rsidR="00750804" w:rsidRPr="00102F90" w:rsidRDefault="00750804" w:rsidP="007508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Приветственное слово </w:t>
      </w: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172C3C">
        <w:rPr>
          <w:rFonts w:ascii="Times New Roman" w:hAnsi="Times New Roman" w:cs="Times New Roman"/>
          <w:sz w:val="26"/>
          <w:szCs w:val="26"/>
        </w:rPr>
        <w:t xml:space="preserve">Тувинского института гуманитарных и прикладных социально-экономических исследований при Правительстве </w:t>
      </w:r>
      <w:r>
        <w:rPr>
          <w:rFonts w:ascii="Times New Roman" w:hAnsi="Times New Roman" w:cs="Times New Roman"/>
          <w:sz w:val="26"/>
          <w:szCs w:val="26"/>
        </w:rPr>
        <w:t xml:space="preserve">Республики Тыва, председателя </w:t>
      </w:r>
      <w:r w:rsidRPr="00452172">
        <w:rPr>
          <w:rFonts w:ascii="Times New Roman" w:hAnsi="Times New Roman" w:cs="Times New Roman"/>
          <w:sz w:val="26"/>
          <w:szCs w:val="26"/>
        </w:rPr>
        <w:t xml:space="preserve"> Обще</w:t>
      </w:r>
      <w:r>
        <w:rPr>
          <w:rFonts w:ascii="Times New Roman" w:hAnsi="Times New Roman" w:cs="Times New Roman"/>
          <w:sz w:val="26"/>
          <w:szCs w:val="26"/>
        </w:rPr>
        <w:t xml:space="preserve">ственной палаты Республики Тыва </w:t>
      </w:r>
      <w:r w:rsidRPr="00102F90">
        <w:rPr>
          <w:rFonts w:ascii="Times New Roman" w:hAnsi="Times New Roman" w:cs="Times New Roman"/>
          <w:b/>
          <w:sz w:val="26"/>
          <w:szCs w:val="26"/>
        </w:rPr>
        <w:t>Дамба-</w:t>
      </w:r>
      <w:proofErr w:type="spellStart"/>
      <w:r w:rsidRPr="00102F90">
        <w:rPr>
          <w:rFonts w:ascii="Times New Roman" w:hAnsi="Times New Roman" w:cs="Times New Roman"/>
          <w:b/>
          <w:sz w:val="26"/>
          <w:szCs w:val="26"/>
        </w:rPr>
        <w:t>Хуурака</w:t>
      </w:r>
      <w:proofErr w:type="spellEnd"/>
      <w:r w:rsidRPr="00102F90">
        <w:rPr>
          <w:rFonts w:ascii="Times New Roman" w:hAnsi="Times New Roman" w:cs="Times New Roman"/>
          <w:b/>
          <w:sz w:val="26"/>
          <w:szCs w:val="26"/>
        </w:rPr>
        <w:t xml:space="preserve"> Анатолия </w:t>
      </w:r>
      <w:proofErr w:type="spellStart"/>
      <w:r w:rsidRPr="00102F90">
        <w:rPr>
          <w:rFonts w:ascii="Times New Roman" w:hAnsi="Times New Roman" w:cs="Times New Roman"/>
          <w:b/>
          <w:sz w:val="26"/>
          <w:szCs w:val="26"/>
        </w:rPr>
        <w:t>Партизановича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102F90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C91D95" w:rsidRPr="0013241B" w:rsidRDefault="00750804" w:rsidP="007B381E">
      <w:pPr>
        <w:pStyle w:val="a5"/>
        <w:spacing w:before="0" w:after="0" w:line="360" w:lineRule="auto"/>
        <w:ind w:right="0" w:firstLine="567"/>
        <w:jc w:val="both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r w:rsidR="004F69B5">
        <w:rPr>
          <w:rFonts w:ascii="Times New Roman" w:hAnsi="Times New Roman"/>
          <w:b/>
          <w:color w:val="auto"/>
          <w:sz w:val="27"/>
          <w:szCs w:val="27"/>
        </w:rPr>
        <w:t>«</w:t>
      </w:r>
      <w:r w:rsidR="008711AC">
        <w:rPr>
          <w:rFonts w:ascii="Times New Roman" w:hAnsi="Times New Roman"/>
          <w:b/>
          <w:color w:val="auto"/>
          <w:sz w:val="27"/>
          <w:szCs w:val="27"/>
        </w:rPr>
        <w:t xml:space="preserve">Влияние </w:t>
      </w:r>
      <w:r w:rsidR="00084B88">
        <w:rPr>
          <w:rFonts w:ascii="Times New Roman" w:hAnsi="Times New Roman"/>
          <w:b/>
          <w:color w:val="auto"/>
          <w:sz w:val="27"/>
          <w:szCs w:val="27"/>
        </w:rPr>
        <w:t>транснациональных</w:t>
      </w:r>
      <w:r w:rsidR="008711AC">
        <w:rPr>
          <w:rFonts w:ascii="Times New Roman" w:hAnsi="Times New Roman"/>
          <w:b/>
          <w:color w:val="auto"/>
          <w:sz w:val="27"/>
          <w:szCs w:val="27"/>
        </w:rPr>
        <w:t xml:space="preserve"> коридоров на развитие Тувы</w:t>
      </w:r>
      <w:r w:rsidR="00C91D95" w:rsidRPr="007D3DBC">
        <w:rPr>
          <w:rFonts w:ascii="Times New Roman" w:hAnsi="Times New Roman"/>
          <w:b/>
          <w:color w:val="auto"/>
          <w:sz w:val="27"/>
          <w:szCs w:val="27"/>
        </w:rPr>
        <w:t>»</w:t>
      </w:r>
      <w:r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r w:rsidR="00C91D95" w:rsidRPr="0013241B">
        <w:rPr>
          <w:rFonts w:ascii="Times New Roman" w:hAnsi="Times New Roman"/>
          <w:color w:val="auto"/>
          <w:sz w:val="27"/>
          <w:szCs w:val="27"/>
        </w:rPr>
        <w:t>–</w:t>
      </w:r>
      <w:proofErr w:type="spellStart"/>
      <w:r w:rsidR="004F69B5" w:rsidRPr="004F69B5">
        <w:rPr>
          <w:rFonts w:ascii="Times New Roman" w:hAnsi="Times New Roman"/>
          <w:color w:val="auto"/>
          <w:sz w:val="27"/>
          <w:szCs w:val="27"/>
        </w:rPr>
        <w:t>Донгак</w:t>
      </w:r>
      <w:proofErr w:type="spellEnd"/>
      <w:r w:rsidR="004F69B5" w:rsidRPr="004F69B5">
        <w:rPr>
          <w:rFonts w:ascii="Times New Roman" w:hAnsi="Times New Roman"/>
          <w:color w:val="auto"/>
          <w:sz w:val="27"/>
          <w:szCs w:val="27"/>
        </w:rPr>
        <w:t xml:space="preserve"> Буян Алексеевич</w:t>
      </w:r>
      <w:r w:rsidR="00E24FA6">
        <w:rPr>
          <w:rFonts w:ascii="Times New Roman" w:hAnsi="Times New Roman"/>
          <w:color w:val="auto"/>
          <w:sz w:val="27"/>
          <w:szCs w:val="27"/>
        </w:rPr>
        <w:t>,</w:t>
      </w:r>
      <w:r w:rsidR="004F69B5" w:rsidRPr="004F69B5">
        <w:rPr>
          <w:rFonts w:ascii="Times New Roman" w:hAnsi="Times New Roman"/>
          <w:color w:val="auto"/>
          <w:sz w:val="27"/>
          <w:szCs w:val="27"/>
        </w:rPr>
        <w:t xml:space="preserve"> к.э.н., заместитель директора </w:t>
      </w:r>
      <w:r>
        <w:rPr>
          <w:rFonts w:ascii="Times New Roman" w:hAnsi="Times New Roman"/>
          <w:color w:val="auto"/>
          <w:sz w:val="27"/>
          <w:szCs w:val="27"/>
        </w:rPr>
        <w:t>ГБНИ и ОУ «ТИГПИ».</w:t>
      </w:r>
    </w:p>
    <w:p w:rsidR="0084397F" w:rsidRDefault="00BE4AE5" w:rsidP="0084397F">
      <w:pPr>
        <w:pStyle w:val="a5"/>
        <w:spacing w:after="0" w:line="360" w:lineRule="auto"/>
        <w:ind w:right="0" w:firstLine="567"/>
        <w:jc w:val="both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b/>
          <w:color w:val="auto"/>
          <w:sz w:val="27"/>
          <w:szCs w:val="27"/>
        </w:rPr>
        <w:t>«</w:t>
      </w:r>
      <w:r w:rsidR="00E24FA6">
        <w:rPr>
          <w:rFonts w:ascii="Times New Roman" w:hAnsi="Times New Roman"/>
          <w:b/>
          <w:color w:val="auto"/>
          <w:sz w:val="27"/>
          <w:szCs w:val="27"/>
        </w:rPr>
        <w:t xml:space="preserve">Природный потенциал Тувы </w:t>
      </w:r>
      <w:r w:rsidR="003A0C0E">
        <w:rPr>
          <w:rFonts w:ascii="Times New Roman" w:hAnsi="Times New Roman"/>
          <w:b/>
          <w:color w:val="auto"/>
          <w:sz w:val="27"/>
          <w:szCs w:val="27"/>
        </w:rPr>
        <w:t xml:space="preserve">– </w:t>
      </w:r>
      <w:r w:rsidR="004F69B5">
        <w:rPr>
          <w:rFonts w:ascii="Times New Roman" w:hAnsi="Times New Roman"/>
          <w:b/>
          <w:color w:val="auto"/>
          <w:sz w:val="27"/>
          <w:szCs w:val="27"/>
        </w:rPr>
        <w:t>основ</w:t>
      </w:r>
      <w:r>
        <w:rPr>
          <w:rFonts w:ascii="Times New Roman" w:hAnsi="Times New Roman"/>
          <w:b/>
          <w:color w:val="auto"/>
          <w:sz w:val="27"/>
          <w:szCs w:val="27"/>
        </w:rPr>
        <w:t>а устойчивого развития региона»</w:t>
      </w:r>
      <w:r w:rsidR="00E24FA6">
        <w:rPr>
          <w:rFonts w:ascii="Times New Roman" w:hAnsi="Times New Roman"/>
          <w:b/>
          <w:color w:val="auto"/>
          <w:sz w:val="27"/>
          <w:szCs w:val="27"/>
        </w:rPr>
        <w:t xml:space="preserve">, </w:t>
      </w:r>
      <w:r w:rsidRPr="00BE4AE5">
        <w:rPr>
          <w:rFonts w:ascii="Times New Roman" w:hAnsi="Times New Roman"/>
          <w:color w:val="auto"/>
          <w:sz w:val="27"/>
          <w:szCs w:val="27"/>
        </w:rPr>
        <w:t xml:space="preserve">Самбыла Чойган </w:t>
      </w:r>
      <w:r w:rsidR="009C6B72" w:rsidRPr="00BE4AE5">
        <w:rPr>
          <w:rFonts w:ascii="Times New Roman" w:hAnsi="Times New Roman"/>
          <w:color w:val="auto"/>
          <w:sz w:val="27"/>
          <w:szCs w:val="27"/>
        </w:rPr>
        <w:t>Николаевна</w:t>
      </w:r>
      <w:r w:rsidR="009C6B72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9C6B72" w:rsidRPr="00BE4AE5">
        <w:rPr>
          <w:rFonts w:ascii="Times New Roman" w:hAnsi="Times New Roman"/>
          <w:color w:val="auto"/>
          <w:sz w:val="27"/>
          <w:szCs w:val="27"/>
        </w:rPr>
        <w:t>д.б.н.</w:t>
      </w:r>
      <w:r w:rsidRPr="00BE4AE5">
        <w:rPr>
          <w:rFonts w:ascii="Times New Roman" w:hAnsi="Times New Roman"/>
          <w:color w:val="auto"/>
          <w:sz w:val="27"/>
          <w:szCs w:val="27"/>
        </w:rPr>
        <w:t>, дирек</w:t>
      </w:r>
      <w:r w:rsidR="007617ED">
        <w:rPr>
          <w:rFonts w:ascii="Times New Roman" w:hAnsi="Times New Roman"/>
          <w:color w:val="auto"/>
          <w:sz w:val="27"/>
          <w:szCs w:val="27"/>
        </w:rPr>
        <w:t>тор ГБУ РТ «ТНЦ».</w:t>
      </w:r>
    </w:p>
    <w:p w:rsidR="007B381E" w:rsidRDefault="00750804" w:rsidP="0084397F">
      <w:pPr>
        <w:pStyle w:val="a5"/>
        <w:spacing w:after="0" w:line="360" w:lineRule="auto"/>
        <w:ind w:right="0"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50804">
        <w:rPr>
          <w:rFonts w:ascii="Times New Roman" w:hAnsi="Times New Roman"/>
          <w:i/>
          <w:color w:val="auto"/>
          <w:sz w:val="27"/>
          <w:szCs w:val="27"/>
        </w:rPr>
        <w:lastRenderedPageBreak/>
        <w:t xml:space="preserve">ПЕРЕРЫВ  </w:t>
      </w:r>
      <w:r w:rsidR="00C91D95" w:rsidRPr="003A639E">
        <w:rPr>
          <w:rFonts w:ascii="Times New Roman" w:hAnsi="Times New Roman"/>
          <w:b/>
          <w:i/>
          <w:color w:val="auto"/>
          <w:sz w:val="27"/>
          <w:szCs w:val="27"/>
        </w:rPr>
        <w:t>15 мин</w:t>
      </w:r>
    </w:p>
    <w:p w:rsidR="00C91D95" w:rsidRDefault="00730D69" w:rsidP="00E24FA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СЕКЦИОННЫЕ ЗАСЕДАНИЯ</w:t>
      </w:r>
    </w:p>
    <w:p w:rsidR="007617ED" w:rsidRPr="0084397F" w:rsidRDefault="007617ED" w:rsidP="00E24FA6">
      <w:pPr>
        <w:spacing w:after="0" w:line="360" w:lineRule="auto"/>
        <w:jc w:val="center"/>
        <w:rPr>
          <w:rFonts w:ascii="Times New Roman" w:hAnsi="Times New Roman"/>
          <w:sz w:val="16"/>
          <w:szCs w:val="26"/>
        </w:rPr>
      </w:pPr>
    </w:p>
    <w:p w:rsidR="00C91D95" w:rsidRPr="007617ED" w:rsidRDefault="00BE4AE5" w:rsidP="00E24FA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617ED">
        <w:rPr>
          <w:rFonts w:ascii="Times New Roman" w:hAnsi="Times New Roman"/>
          <w:b/>
          <w:sz w:val="26"/>
          <w:szCs w:val="26"/>
          <w:lang w:val="en-US"/>
        </w:rPr>
        <w:t>I</w:t>
      </w:r>
      <w:r w:rsidR="00750804">
        <w:rPr>
          <w:rFonts w:ascii="Times New Roman" w:hAnsi="Times New Roman"/>
          <w:b/>
          <w:sz w:val="26"/>
          <w:szCs w:val="26"/>
        </w:rPr>
        <w:t xml:space="preserve"> </w:t>
      </w:r>
      <w:r w:rsidR="00E24FA6" w:rsidRPr="007617ED">
        <w:rPr>
          <w:rFonts w:ascii="Times New Roman" w:hAnsi="Times New Roman"/>
          <w:b/>
          <w:sz w:val="26"/>
          <w:szCs w:val="26"/>
        </w:rPr>
        <w:t>площадка -</w:t>
      </w:r>
      <w:r w:rsidR="007617ED" w:rsidRPr="007617ED">
        <w:rPr>
          <w:rFonts w:ascii="Times New Roman" w:hAnsi="Times New Roman"/>
          <w:b/>
          <w:sz w:val="26"/>
          <w:szCs w:val="26"/>
        </w:rPr>
        <w:t>Региональная экономика и социология</w:t>
      </w:r>
    </w:p>
    <w:p w:rsidR="00F01313" w:rsidRPr="00E24FA6" w:rsidRDefault="00F01313" w:rsidP="00E24FA6">
      <w:pPr>
        <w:spacing w:after="0" w:line="360" w:lineRule="auto"/>
        <w:rPr>
          <w:rFonts w:ascii="Times New Roman" w:hAnsi="Times New Roman"/>
          <w:b/>
          <w:sz w:val="16"/>
          <w:szCs w:val="27"/>
        </w:rPr>
      </w:pPr>
    </w:p>
    <w:p w:rsidR="001F4B55" w:rsidRDefault="008B75A4" w:rsidP="001F4B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75A4">
        <w:rPr>
          <w:rFonts w:ascii="Times New Roman" w:hAnsi="Times New Roman" w:cs="Times New Roman"/>
          <w:b/>
          <w:sz w:val="26"/>
          <w:szCs w:val="26"/>
        </w:rPr>
        <w:t>Этноэкономические</w:t>
      </w:r>
      <w:proofErr w:type="spellEnd"/>
      <w:r w:rsidRPr="008B75A4">
        <w:rPr>
          <w:rFonts w:ascii="Times New Roman" w:hAnsi="Times New Roman" w:cs="Times New Roman"/>
          <w:b/>
          <w:sz w:val="26"/>
          <w:szCs w:val="26"/>
        </w:rPr>
        <w:t xml:space="preserve"> точки роста Тувы</w:t>
      </w:r>
      <w:r w:rsidR="00750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0C0E" w:rsidRPr="0040797C">
        <w:rPr>
          <w:rFonts w:ascii="Times New Roman" w:hAnsi="Times New Roman" w:cs="Times New Roman"/>
          <w:sz w:val="26"/>
          <w:szCs w:val="26"/>
        </w:rPr>
        <w:t>–</w:t>
      </w:r>
      <w:r w:rsidR="00750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C0E">
        <w:rPr>
          <w:rFonts w:ascii="Times New Roman" w:hAnsi="Times New Roman" w:cs="Times New Roman"/>
          <w:i/>
          <w:sz w:val="26"/>
          <w:szCs w:val="26"/>
        </w:rPr>
        <w:t>Ооржак</w:t>
      </w:r>
      <w:proofErr w:type="spellEnd"/>
      <w:r w:rsidRPr="003A0C0E">
        <w:rPr>
          <w:rFonts w:ascii="Times New Roman" w:hAnsi="Times New Roman" w:cs="Times New Roman"/>
          <w:i/>
          <w:sz w:val="26"/>
          <w:szCs w:val="26"/>
        </w:rPr>
        <w:t xml:space="preserve"> Кан-</w:t>
      </w:r>
      <w:proofErr w:type="spellStart"/>
      <w:r w:rsidRPr="003A0C0E">
        <w:rPr>
          <w:rFonts w:ascii="Times New Roman" w:hAnsi="Times New Roman" w:cs="Times New Roman"/>
          <w:i/>
          <w:sz w:val="26"/>
          <w:szCs w:val="26"/>
        </w:rPr>
        <w:t>Демир</w:t>
      </w:r>
      <w:proofErr w:type="spellEnd"/>
      <w:r w:rsidR="0075080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A0C0E">
        <w:rPr>
          <w:rFonts w:ascii="Times New Roman" w:hAnsi="Times New Roman" w:cs="Times New Roman"/>
          <w:i/>
          <w:sz w:val="26"/>
          <w:szCs w:val="26"/>
        </w:rPr>
        <w:t>Канчыырович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группы </w:t>
      </w:r>
      <w:r w:rsidRPr="008B75A4">
        <w:rPr>
          <w:rFonts w:ascii="Times New Roman" w:hAnsi="Times New Roman" w:cs="Times New Roman"/>
          <w:sz w:val="26"/>
          <w:szCs w:val="26"/>
        </w:rPr>
        <w:t>финансовой аналитики</w:t>
      </w:r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r w:rsidRPr="008B75A4">
        <w:rPr>
          <w:rFonts w:ascii="Times New Roman" w:hAnsi="Times New Roman" w:cs="Times New Roman"/>
          <w:sz w:val="26"/>
          <w:szCs w:val="26"/>
        </w:rPr>
        <w:t>ГБНИ и ОУ «</w:t>
      </w:r>
      <w:r w:rsidR="003A0C0E">
        <w:rPr>
          <w:rFonts w:ascii="Times New Roman" w:hAnsi="Times New Roman" w:cs="Times New Roman"/>
          <w:sz w:val="26"/>
          <w:szCs w:val="26"/>
        </w:rPr>
        <w:t>ТИГПИ</w:t>
      </w:r>
      <w:r w:rsidRPr="008B75A4">
        <w:rPr>
          <w:rFonts w:ascii="Times New Roman" w:hAnsi="Times New Roman" w:cs="Times New Roman"/>
          <w:sz w:val="26"/>
          <w:szCs w:val="26"/>
        </w:rPr>
        <w:t>»</w:t>
      </w:r>
      <w:r w:rsidR="00750804">
        <w:rPr>
          <w:rFonts w:ascii="Times New Roman" w:hAnsi="Times New Roman" w:cs="Times New Roman"/>
          <w:sz w:val="26"/>
          <w:szCs w:val="26"/>
        </w:rPr>
        <w:t>.</w:t>
      </w:r>
    </w:p>
    <w:p w:rsidR="00C91D95" w:rsidRPr="001F4B55" w:rsidRDefault="00BE4AE5" w:rsidP="001F4B5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B55">
        <w:rPr>
          <w:rFonts w:ascii="Times New Roman" w:hAnsi="Times New Roman" w:cs="Times New Roman"/>
          <w:b/>
          <w:sz w:val="26"/>
          <w:szCs w:val="26"/>
        </w:rPr>
        <w:t>Природные особенности озера «Чедер» для развития рекреационно-бальнеологического потенциала Республики Тыва (</w:t>
      </w:r>
      <w:r w:rsidR="0057485B" w:rsidRPr="001F4B55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1F4B55">
        <w:rPr>
          <w:rFonts w:ascii="Times New Roman" w:hAnsi="Times New Roman" w:cs="Times New Roman"/>
          <w:b/>
          <w:sz w:val="26"/>
          <w:szCs w:val="26"/>
        </w:rPr>
        <w:t>проект</w:t>
      </w:r>
      <w:r w:rsidR="0057485B" w:rsidRPr="001F4B55">
        <w:rPr>
          <w:rFonts w:ascii="Times New Roman" w:hAnsi="Times New Roman" w:cs="Times New Roman"/>
          <w:b/>
          <w:sz w:val="26"/>
          <w:szCs w:val="26"/>
        </w:rPr>
        <w:t>у</w:t>
      </w:r>
      <w:r w:rsidRPr="001F4B55">
        <w:rPr>
          <w:rFonts w:ascii="Times New Roman" w:hAnsi="Times New Roman" w:cs="Times New Roman"/>
          <w:b/>
          <w:sz w:val="26"/>
          <w:szCs w:val="26"/>
        </w:rPr>
        <w:t xml:space="preserve"> Минэкономики РТ </w:t>
      </w:r>
      <w:r w:rsidR="0057485B" w:rsidRPr="001F4B55">
        <w:rPr>
          <w:rFonts w:ascii="Times New Roman" w:hAnsi="Times New Roman" w:cs="Times New Roman"/>
          <w:b/>
          <w:sz w:val="26"/>
          <w:szCs w:val="26"/>
        </w:rPr>
        <w:t>«</w:t>
      </w:r>
      <w:r w:rsidRPr="001F4B55">
        <w:rPr>
          <w:rFonts w:ascii="Times New Roman" w:hAnsi="Times New Roman" w:cs="Times New Roman"/>
          <w:b/>
          <w:sz w:val="26"/>
          <w:szCs w:val="26"/>
        </w:rPr>
        <w:t xml:space="preserve">Чедер </w:t>
      </w:r>
      <w:r w:rsidR="0057485B" w:rsidRPr="001F4B55">
        <w:rPr>
          <w:rFonts w:ascii="Times New Roman" w:hAnsi="Times New Roman" w:cs="Times New Roman"/>
          <w:b/>
          <w:sz w:val="26"/>
          <w:szCs w:val="26"/>
        </w:rPr>
        <w:t>–</w:t>
      </w:r>
      <w:r w:rsidRPr="001F4B55">
        <w:rPr>
          <w:rFonts w:ascii="Times New Roman" w:hAnsi="Times New Roman" w:cs="Times New Roman"/>
          <w:b/>
          <w:sz w:val="26"/>
          <w:szCs w:val="26"/>
          <w:lang w:val="en-US"/>
        </w:rPr>
        <w:t>KINEZI</w:t>
      </w:r>
      <w:r w:rsidR="0057485B" w:rsidRPr="001F4B55">
        <w:rPr>
          <w:rFonts w:ascii="Times New Roman" w:hAnsi="Times New Roman" w:cs="Times New Roman"/>
          <w:b/>
          <w:sz w:val="26"/>
          <w:szCs w:val="26"/>
        </w:rPr>
        <w:t>»</w:t>
      </w:r>
      <w:r w:rsidRPr="001F4B55">
        <w:rPr>
          <w:rFonts w:ascii="Times New Roman" w:hAnsi="Times New Roman" w:cs="Times New Roman"/>
          <w:b/>
          <w:sz w:val="26"/>
          <w:szCs w:val="26"/>
        </w:rPr>
        <w:t>)</w:t>
      </w:r>
      <w:r w:rsidR="00750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797C" w:rsidRPr="001F4B55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F4B55">
        <w:rPr>
          <w:rFonts w:ascii="Times New Roman" w:hAnsi="Times New Roman" w:cs="Times New Roman"/>
          <w:i/>
          <w:sz w:val="26"/>
          <w:szCs w:val="26"/>
        </w:rPr>
        <w:t>Курбатская</w:t>
      </w:r>
      <w:proofErr w:type="spellEnd"/>
      <w:r w:rsidRPr="001F4B55">
        <w:rPr>
          <w:rFonts w:ascii="Times New Roman" w:hAnsi="Times New Roman" w:cs="Times New Roman"/>
          <w:i/>
          <w:sz w:val="26"/>
          <w:szCs w:val="26"/>
        </w:rPr>
        <w:t xml:space="preserve"> С</w:t>
      </w:r>
      <w:r w:rsidR="00936C17" w:rsidRPr="001F4B55">
        <w:rPr>
          <w:rFonts w:ascii="Times New Roman" w:hAnsi="Times New Roman" w:cs="Times New Roman"/>
          <w:i/>
          <w:sz w:val="26"/>
          <w:szCs w:val="26"/>
        </w:rPr>
        <w:t xml:space="preserve">ветлана </w:t>
      </w:r>
      <w:proofErr w:type="spellStart"/>
      <w:r w:rsidRPr="001F4B55">
        <w:rPr>
          <w:rFonts w:ascii="Times New Roman" w:hAnsi="Times New Roman" w:cs="Times New Roman"/>
          <w:i/>
          <w:sz w:val="26"/>
          <w:szCs w:val="26"/>
        </w:rPr>
        <w:t>С</w:t>
      </w:r>
      <w:r w:rsidR="00936C17" w:rsidRPr="001F4B55">
        <w:rPr>
          <w:rFonts w:ascii="Times New Roman" w:hAnsi="Times New Roman" w:cs="Times New Roman"/>
          <w:i/>
          <w:sz w:val="26"/>
          <w:szCs w:val="26"/>
        </w:rPr>
        <w:t>уруновна</w:t>
      </w:r>
      <w:proofErr w:type="spellEnd"/>
      <w:r w:rsidR="001F4B55" w:rsidRPr="001F4B5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F4B55" w:rsidRPr="001F4B55">
        <w:rPr>
          <w:rFonts w:ascii="Times New Roman" w:hAnsi="Times New Roman" w:cs="Times New Roman"/>
          <w:sz w:val="26"/>
          <w:szCs w:val="26"/>
        </w:rPr>
        <w:t>д.г</w:t>
      </w:r>
      <w:r w:rsidR="00725DE5">
        <w:rPr>
          <w:rFonts w:ascii="Times New Roman" w:hAnsi="Times New Roman" w:cs="Times New Roman"/>
          <w:sz w:val="26"/>
          <w:szCs w:val="26"/>
        </w:rPr>
        <w:t>еогр</w:t>
      </w:r>
      <w:r w:rsidR="001F4B55" w:rsidRPr="001F4B55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="001F4B55" w:rsidRPr="001F4B55">
        <w:rPr>
          <w:rFonts w:ascii="Times New Roman" w:hAnsi="Times New Roman" w:cs="Times New Roman"/>
          <w:sz w:val="26"/>
          <w:szCs w:val="26"/>
        </w:rPr>
        <w:t>.</w:t>
      </w:r>
      <w:r w:rsidR="00663630">
        <w:rPr>
          <w:rFonts w:ascii="Times New Roman" w:hAnsi="Times New Roman" w:cs="Times New Roman"/>
          <w:sz w:val="26"/>
          <w:szCs w:val="26"/>
        </w:rPr>
        <w:t>, г.н.с.,</w:t>
      </w:r>
      <w:r w:rsidR="007617ED" w:rsidRPr="001F4B55">
        <w:rPr>
          <w:rFonts w:ascii="Times New Roman" w:hAnsi="Times New Roman" w:cs="Times New Roman"/>
          <w:sz w:val="26"/>
          <w:szCs w:val="26"/>
        </w:rPr>
        <w:t xml:space="preserve"> и др. </w:t>
      </w:r>
      <w:r w:rsidR="003A0C0E" w:rsidRPr="001F4B55">
        <w:rPr>
          <w:rFonts w:ascii="Times New Roman" w:hAnsi="Times New Roman" w:cs="Times New Roman"/>
          <w:sz w:val="26"/>
          <w:szCs w:val="26"/>
        </w:rPr>
        <w:t>ГБУ РТ «ТНЦ»</w:t>
      </w:r>
      <w:r w:rsidR="00750804">
        <w:rPr>
          <w:rFonts w:ascii="Times New Roman" w:hAnsi="Times New Roman" w:cs="Times New Roman"/>
          <w:sz w:val="26"/>
          <w:szCs w:val="26"/>
        </w:rPr>
        <w:t>.</w:t>
      </w:r>
    </w:p>
    <w:p w:rsidR="003A0C0E" w:rsidRDefault="003A0C0E" w:rsidP="003A0C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7B6">
        <w:rPr>
          <w:rFonts w:ascii="Times New Roman" w:hAnsi="Times New Roman" w:cs="Times New Roman"/>
          <w:b/>
          <w:sz w:val="26"/>
          <w:szCs w:val="26"/>
        </w:rPr>
        <w:t xml:space="preserve">Перспективы освоения </w:t>
      </w:r>
      <w:proofErr w:type="spellStart"/>
      <w:r w:rsidRPr="00A667B6">
        <w:rPr>
          <w:rFonts w:ascii="Times New Roman" w:hAnsi="Times New Roman" w:cs="Times New Roman"/>
          <w:b/>
          <w:sz w:val="26"/>
          <w:szCs w:val="26"/>
        </w:rPr>
        <w:t>бальнеоресурсов</w:t>
      </w:r>
      <w:proofErr w:type="spellEnd"/>
      <w:r w:rsidRPr="00A667B6">
        <w:rPr>
          <w:rFonts w:ascii="Times New Roman" w:hAnsi="Times New Roman" w:cs="Times New Roman"/>
          <w:b/>
          <w:sz w:val="26"/>
          <w:szCs w:val="26"/>
        </w:rPr>
        <w:t xml:space="preserve"> озера «Чедер»</w:t>
      </w:r>
      <w:r w:rsidR="00750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485B" w:rsidRPr="0084397F">
        <w:rPr>
          <w:rFonts w:ascii="Times New Roman" w:hAnsi="Times New Roman" w:cs="Times New Roman"/>
          <w:sz w:val="26"/>
          <w:szCs w:val="26"/>
        </w:rPr>
        <w:t xml:space="preserve">(к проекту Минэкономики РТ «Чедер – </w:t>
      </w:r>
      <w:r w:rsidR="0057485B" w:rsidRPr="0084397F">
        <w:rPr>
          <w:rFonts w:ascii="Times New Roman" w:hAnsi="Times New Roman" w:cs="Times New Roman"/>
          <w:sz w:val="26"/>
          <w:szCs w:val="26"/>
          <w:lang w:val="en-US"/>
        </w:rPr>
        <w:t>KINEZI</w:t>
      </w:r>
      <w:r w:rsidR="0057485B" w:rsidRPr="0084397F">
        <w:rPr>
          <w:rFonts w:ascii="Times New Roman" w:hAnsi="Times New Roman" w:cs="Times New Roman"/>
          <w:sz w:val="26"/>
          <w:szCs w:val="26"/>
        </w:rPr>
        <w:t>»)</w:t>
      </w:r>
      <w:r w:rsidR="00750804">
        <w:rPr>
          <w:rFonts w:ascii="Times New Roman" w:hAnsi="Times New Roman" w:cs="Times New Roman"/>
          <w:sz w:val="26"/>
          <w:szCs w:val="26"/>
        </w:rPr>
        <w:t xml:space="preserve"> </w:t>
      </w:r>
      <w:r w:rsidR="0040797C" w:rsidRPr="00A667B6">
        <w:rPr>
          <w:rFonts w:ascii="Times New Roman" w:hAnsi="Times New Roman" w:cs="Times New Roman"/>
          <w:sz w:val="26"/>
          <w:szCs w:val="26"/>
        </w:rPr>
        <w:t>–</w:t>
      </w:r>
      <w:r w:rsidR="00750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67B6">
        <w:rPr>
          <w:rFonts w:ascii="Times New Roman" w:hAnsi="Times New Roman" w:cs="Times New Roman"/>
          <w:i/>
          <w:sz w:val="26"/>
          <w:szCs w:val="26"/>
        </w:rPr>
        <w:t>Аракчаа</w:t>
      </w:r>
      <w:proofErr w:type="spellEnd"/>
      <w:r w:rsidRPr="00A667B6">
        <w:rPr>
          <w:rFonts w:ascii="Times New Roman" w:hAnsi="Times New Roman" w:cs="Times New Roman"/>
          <w:i/>
          <w:sz w:val="26"/>
          <w:szCs w:val="26"/>
        </w:rPr>
        <w:t xml:space="preserve"> Кара-</w:t>
      </w:r>
      <w:proofErr w:type="spellStart"/>
      <w:r w:rsidRPr="00A667B6">
        <w:rPr>
          <w:rFonts w:ascii="Times New Roman" w:hAnsi="Times New Roman" w:cs="Times New Roman"/>
          <w:i/>
          <w:sz w:val="26"/>
          <w:szCs w:val="26"/>
        </w:rPr>
        <w:t>кыс</w:t>
      </w:r>
      <w:proofErr w:type="spellEnd"/>
      <w:r w:rsidR="0075080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667B6">
        <w:rPr>
          <w:rFonts w:ascii="Times New Roman" w:hAnsi="Times New Roman" w:cs="Times New Roman"/>
          <w:i/>
          <w:sz w:val="26"/>
          <w:szCs w:val="26"/>
        </w:rPr>
        <w:t>Донгаковна</w:t>
      </w:r>
      <w:proofErr w:type="spellEnd"/>
      <w:r w:rsidR="001F4B55" w:rsidRPr="00A667B6">
        <w:rPr>
          <w:rFonts w:ascii="Times New Roman" w:hAnsi="Times New Roman" w:cs="Times New Roman"/>
          <w:i/>
          <w:sz w:val="26"/>
          <w:szCs w:val="26"/>
        </w:rPr>
        <w:t>,</w:t>
      </w:r>
      <w:r w:rsidRPr="00A667B6">
        <w:rPr>
          <w:rFonts w:ascii="Times New Roman" w:hAnsi="Times New Roman" w:cs="Times New Roman"/>
          <w:sz w:val="26"/>
          <w:szCs w:val="26"/>
        </w:rPr>
        <w:t xml:space="preserve"> к.х.н.,</w:t>
      </w:r>
      <w:r w:rsidRPr="00E24FA6">
        <w:rPr>
          <w:rFonts w:ascii="Times New Roman" w:hAnsi="Times New Roman" w:cs="Times New Roman"/>
          <w:sz w:val="26"/>
          <w:szCs w:val="26"/>
        </w:rPr>
        <w:t xml:space="preserve"> директор ГБУ РТ «</w:t>
      </w:r>
      <w:r w:rsidR="00750804">
        <w:rPr>
          <w:rFonts w:ascii="Times New Roman" w:hAnsi="Times New Roman" w:cs="Times New Roman"/>
          <w:sz w:val="26"/>
          <w:szCs w:val="26"/>
        </w:rPr>
        <w:t>НИИ </w:t>
      </w:r>
      <w:proofErr w:type="spellStart"/>
      <w:r w:rsidR="00750804">
        <w:rPr>
          <w:rFonts w:ascii="Times New Roman" w:hAnsi="Times New Roman" w:cs="Times New Roman"/>
          <w:sz w:val="26"/>
          <w:szCs w:val="26"/>
        </w:rPr>
        <w:t>МСПиУ</w:t>
      </w:r>
      <w:proofErr w:type="spellEnd"/>
      <w:r w:rsidR="00750804">
        <w:rPr>
          <w:rFonts w:ascii="Times New Roman" w:hAnsi="Times New Roman" w:cs="Times New Roman"/>
          <w:sz w:val="26"/>
          <w:szCs w:val="26"/>
        </w:rPr>
        <w:t>».</w:t>
      </w:r>
    </w:p>
    <w:p w:rsidR="0057485B" w:rsidRDefault="0057485B" w:rsidP="0057485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3C">
        <w:rPr>
          <w:rFonts w:ascii="Times New Roman" w:hAnsi="Times New Roman" w:cs="Times New Roman"/>
          <w:b/>
          <w:sz w:val="26"/>
          <w:szCs w:val="26"/>
        </w:rPr>
        <w:t>Животноводство − приоритетное направление развития экономики Республики Тыва –</w:t>
      </w:r>
      <w:r w:rsidR="007508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3D3C">
        <w:rPr>
          <w:rFonts w:ascii="Times New Roman" w:hAnsi="Times New Roman" w:cs="Times New Roman"/>
          <w:sz w:val="26"/>
          <w:szCs w:val="26"/>
        </w:rPr>
        <w:t>Чысыма</w:t>
      </w:r>
      <w:proofErr w:type="spellEnd"/>
      <w:r w:rsidRPr="00BC3D3C">
        <w:rPr>
          <w:rFonts w:ascii="Times New Roman" w:hAnsi="Times New Roman" w:cs="Times New Roman"/>
          <w:sz w:val="26"/>
          <w:szCs w:val="26"/>
        </w:rPr>
        <w:t xml:space="preserve"> Роза </w:t>
      </w:r>
      <w:proofErr w:type="spellStart"/>
      <w:r w:rsidRPr="00BC3D3C">
        <w:rPr>
          <w:rFonts w:ascii="Times New Roman" w:hAnsi="Times New Roman" w:cs="Times New Roman"/>
          <w:sz w:val="26"/>
          <w:szCs w:val="26"/>
        </w:rPr>
        <w:t>Байындыевна</w:t>
      </w:r>
      <w:proofErr w:type="spellEnd"/>
      <w:r w:rsidR="00663630">
        <w:rPr>
          <w:rFonts w:ascii="Times New Roman" w:hAnsi="Times New Roman" w:cs="Times New Roman"/>
          <w:sz w:val="26"/>
          <w:szCs w:val="26"/>
        </w:rPr>
        <w:t>,</w:t>
      </w:r>
      <w:r w:rsidR="00750804">
        <w:rPr>
          <w:rFonts w:ascii="Times New Roman" w:hAnsi="Times New Roman" w:cs="Times New Roman"/>
          <w:sz w:val="26"/>
          <w:szCs w:val="26"/>
        </w:rPr>
        <w:t xml:space="preserve"> </w:t>
      </w:r>
      <w:r w:rsidRPr="00BC3D3C">
        <w:rPr>
          <w:rFonts w:ascii="Times New Roman" w:hAnsi="Times New Roman" w:cs="Times New Roman"/>
          <w:sz w:val="26"/>
          <w:szCs w:val="26"/>
        </w:rPr>
        <w:t>д.б.н.</w:t>
      </w:r>
      <w:r w:rsidR="00663630">
        <w:rPr>
          <w:rFonts w:ascii="Times New Roman" w:hAnsi="Times New Roman" w:cs="Times New Roman"/>
          <w:sz w:val="26"/>
          <w:szCs w:val="26"/>
        </w:rPr>
        <w:t>,</w:t>
      </w:r>
      <w:r w:rsidRPr="00BC3D3C">
        <w:rPr>
          <w:rFonts w:ascii="Times New Roman" w:hAnsi="Times New Roman" w:cs="Times New Roman"/>
          <w:sz w:val="26"/>
          <w:szCs w:val="26"/>
        </w:rPr>
        <w:t xml:space="preserve"> г</w:t>
      </w:r>
      <w:r w:rsidR="00663630">
        <w:rPr>
          <w:rFonts w:ascii="Times New Roman" w:hAnsi="Times New Roman" w:cs="Times New Roman"/>
          <w:sz w:val="26"/>
          <w:szCs w:val="26"/>
        </w:rPr>
        <w:t>.</w:t>
      </w:r>
      <w:r w:rsidRPr="00BC3D3C">
        <w:rPr>
          <w:rFonts w:ascii="Times New Roman" w:hAnsi="Times New Roman" w:cs="Times New Roman"/>
          <w:sz w:val="26"/>
          <w:szCs w:val="26"/>
        </w:rPr>
        <w:t>н</w:t>
      </w:r>
      <w:r w:rsidR="00663630">
        <w:rPr>
          <w:rFonts w:ascii="Times New Roman" w:hAnsi="Times New Roman" w:cs="Times New Roman"/>
          <w:sz w:val="26"/>
          <w:szCs w:val="26"/>
        </w:rPr>
        <w:t>.</w:t>
      </w:r>
      <w:r w:rsidRPr="00BC3D3C">
        <w:rPr>
          <w:rFonts w:ascii="Times New Roman" w:hAnsi="Times New Roman" w:cs="Times New Roman"/>
          <w:sz w:val="26"/>
          <w:szCs w:val="26"/>
        </w:rPr>
        <w:t>с</w:t>
      </w:r>
      <w:r w:rsidR="00663630">
        <w:rPr>
          <w:rFonts w:ascii="Times New Roman" w:hAnsi="Times New Roman" w:cs="Times New Roman"/>
          <w:sz w:val="26"/>
          <w:szCs w:val="26"/>
        </w:rPr>
        <w:t>.</w:t>
      </w:r>
      <w:r w:rsidR="00750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6B61">
        <w:rPr>
          <w:rFonts w:ascii="Times New Roman" w:hAnsi="Times New Roman" w:cs="Times New Roman"/>
          <w:sz w:val="26"/>
          <w:szCs w:val="26"/>
        </w:rPr>
        <w:t>ТувИКОПР</w:t>
      </w:r>
      <w:proofErr w:type="spellEnd"/>
      <w:r w:rsidR="003B6B6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750804">
        <w:rPr>
          <w:rFonts w:ascii="Times New Roman" w:hAnsi="Times New Roman" w:cs="Times New Roman"/>
          <w:sz w:val="26"/>
          <w:szCs w:val="26"/>
        </w:rPr>
        <w:t>.</w:t>
      </w:r>
    </w:p>
    <w:p w:rsidR="00C966D1" w:rsidRPr="00C966D1" w:rsidRDefault="00C966D1" w:rsidP="00C966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C62">
        <w:rPr>
          <w:rFonts w:ascii="Times New Roman" w:hAnsi="Times New Roman" w:cs="Times New Roman"/>
          <w:b/>
          <w:sz w:val="26"/>
          <w:szCs w:val="26"/>
        </w:rPr>
        <w:t>Науч</w:t>
      </w:r>
      <w:r>
        <w:rPr>
          <w:rFonts w:ascii="Times New Roman" w:hAnsi="Times New Roman" w:cs="Times New Roman"/>
          <w:b/>
          <w:sz w:val="26"/>
          <w:szCs w:val="26"/>
        </w:rPr>
        <w:t>ное обеспечение животноводства Республики Т</w:t>
      </w:r>
      <w:r w:rsidRPr="000E5C62">
        <w:rPr>
          <w:rFonts w:ascii="Times New Roman" w:hAnsi="Times New Roman" w:cs="Times New Roman"/>
          <w:b/>
          <w:sz w:val="26"/>
          <w:szCs w:val="26"/>
        </w:rPr>
        <w:t>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E5C62">
        <w:rPr>
          <w:rFonts w:ascii="Times New Roman" w:hAnsi="Times New Roman" w:cs="Times New Roman"/>
          <w:sz w:val="26"/>
          <w:szCs w:val="26"/>
        </w:rPr>
        <w:t>Самбу-</w:t>
      </w:r>
      <w:proofErr w:type="spellStart"/>
      <w:r w:rsidRPr="000E5C62">
        <w:rPr>
          <w:rFonts w:ascii="Times New Roman" w:hAnsi="Times New Roman" w:cs="Times New Roman"/>
          <w:sz w:val="26"/>
          <w:szCs w:val="26"/>
        </w:rPr>
        <w:t>Хоо</w:t>
      </w:r>
      <w:proofErr w:type="spellEnd"/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C62">
        <w:rPr>
          <w:rFonts w:ascii="Times New Roman" w:hAnsi="Times New Roman" w:cs="Times New Roman"/>
          <w:sz w:val="26"/>
          <w:szCs w:val="26"/>
        </w:rPr>
        <w:t>Чечена</w:t>
      </w:r>
      <w:proofErr w:type="spellEnd"/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C62">
        <w:rPr>
          <w:rFonts w:ascii="Times New Roman" w:hAnsi="Times New Roman" w:cs="Times New Roman"/>
          <w:sz w:val="26"/>
          <w:szCs w:val="26"/>
        </w:rPr>
        <w:t>Сандыевна</w:t>
      </w:r>
      <w:proofErr w:type="spellEnd"/>
      <w:r w:rsidRPr="000E5C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5C62">
        <w:rPr>
          <w:rFonts w:ascii="Times New Roman" w:hAnsi="Times New Roman" w:cs="Times New Roman"/>
          <w:sz w:val="26"/>
          <w:szCs w:val="26"/>
        </w:rPr>
        <w:t>к.с</w:t>
      </w:r>
      <w:proofErr w:type="spellEnd"/>
      <w:r w:rsidRPr="000E5C6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E5C62">
        <w:rPr>
          <w:rFonts w:ascii="Times New Roman" w:hAnsi="Times New Roman" w:cs="Times New Roman"/>
          <w:sz w:val="26"/>
          <w:szCs w:val="26"/>
        </w:rPr>
        <w:t>х.н</w:t>
      </w:r>
      <w:proofErr w:type="spellEnd"/>
      <w:r w:rsidRPr="000E5C62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0E5C62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0E5C62">
        <w:rPr>
          <w:rFonts w:ascii="Times New Roman" w:hAnsi="Times New Roman" w:cs="Times New Roman"/>
          <w:sz w:val="26"/>
          <w:szCs w:val="26"/>
        </w:rPr>
        <w:t xml:space="preserve"> директора ФГБНУ «Тувинский НИИСХ»;</w:t>
      </w:r>
    </w:p>
    <w:p w:rsidR="008B75A4" w:rsidRPr="005669FB" w:rsidRDefault="008B75A4" w:rsidP="003A0C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9FB">
        <w:rPr>
          <w:rFonts w:ascii="Times New Roman" w:hAnsi="Times New Roman" w:cs="Times New Roman"/>
          <w:b/>
          <w:sz w:val="26"/>
          <w:szCs w:val="26"/>
        </w:rPr>
        <w:t>Эндогенные факторы экономического роста Республики Тыва</w:t>
      </w:r>
      <w:r w:rsidR="005669FB">
        <w:rPr>
          <w:rFonts w:ascii="Times New Roman" w:hAnsi="Times New Roman" w:cs="Times New Roman"/>
          <w:sz w:val="26"/>
          <w:szCs w:val="26"/>
        </w:rPr>
        <w:t>–</w:t>
      </w:r>
      <w:r w:rsidR="005669FB" w:rsidRPr="003A0C0E">
        <w:rPr>
          <w:rFonts w:ascii="Times New Roman" w:hAnsi="Times New Roman" w:cs="Times New Roman"/>
          <w:i/>
          <w:sz w:val="26"/>
          <w:szCs w:val="26"/>
        </w:rPr>
        <w:t>Кара-</w:t>
      </w:r>
      <w:proofErr w:type="spellStart"/>
      <w:r w:rsidR="005669FB" w:rsidRPr="003A0C0E">
        <w:rPr>
          <w:rFonts w:ascii="Times New Roman" w:hAnsi="Times New Roman" w:cs="Times New Roman"/>
          <w:i/>
          <w:sz w:val="26"/>
          <w:szCs w:val="26"/>
        </w:rPr>
        <w:t>оол</w:t>
      </w:r>
      <w:proofErr w:type="spellEnd"/>
      <w:r w:rsidR="003E47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669FB" w:rsidRPr="003A0C0E">
        <w:rPr>
          <w:rFonts w:ascii="Times New Roman" w:hAnsi="Times New Roman" w:cs="Times New Roman"/>
          <w:i/>
          <w:sz w:val="26"/>
          <w:szCs w:val="26"/>
        </w:rPr>
        <w:t>Менги</w:t>
      </w:r>
      <w:proofErr w:type="spellEnd"/>
      <w:r w:rsidR="003E47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669FB" w:rsidRPr="003A0C0E">
        <w:rPr>
          <w:rFonts w:ascii="Times New Roman" w:hAnsi="Times New Roman" w:cs="Times New Roman"/>
          <w:i/>
          <w:sz w:val="26"/>
          <w:szCs w:val="26"/>
        </w:rPr>
        <w:t>Хомушкуевич</w:t>
      </w:r>
      <w:proofErr w:type="spellEnd"/>
      <w:r w:rsidR="005669FB">
        <w:rPr>
          <w:rFonts w:ascii="Times New Roman" w:hAnsi="Times New Roman" w:cs="Times New Roman"/>
          <w:sz w:val="26"/>
          <w:szCs w:val="26"/>
        </w:rPr>
        <w:t>,</w:t>
      </w:r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28FD">
        <w:rPr>
          <w:rFonts w:ascii="Times New Roman" w:hAnsi="Times New Roman" w:cs="Times New Roman"/>
          <w:sz w:val="26"/>
          <w:szCs w:val="26"/>
        </w:rPr>
        <w:t>н.</w:t>
      </w:r>
      <w:proofErr w:type="gramStart"/>
      <w:r w:rsidR="006D28FD">
        <w:rPr>
          <w:rFonts w:ascii="Times New Roman" w:hAnsi="Times New Roman" w:cs="Times New Roman"/>
          <w:sz w:val="26"/>
          <w:szCs w:val="26"/>
        </w:rPr>
        <w:t>с.</w:t>
      </w:r>
      <w:r w:rsidR="005669FB" w:rsidRPr="005669FB">
        <w:rPr>
          <w:rFonts w:ascii="Times New Roman" w:hAnsi="Times New Roman" w:cs="Times New Roman"/>
          <w:sz w:val="26"/>
          <w:szCs w:val="26"/>
        </w:rPr>
        <w:t>группы</w:t>
      </w:r>
      <w:proofErr w:type="spellEnd"/>
      <w:proofErr w:type="gramEnd"/>
      <w:r w:rsidR="005669FB" w:rsidRPr="005669FB">
        <w:rPr>
          <w:rFonts w:ascii="Times New Roman" w:hAnsi="Times New Roman" w:cs="Times New Roman"/>
          <w:sz w:val="26"/>
          <w:szCs w:val="26"/>
        </w:rPr>
        <w:t xml:space="preserve"> региональной экономики</w:t>
      </w:r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r w:rsidR="007617ED" w:rsidRPr="008B75A4">
        <w:rPr>
          <w:rFonts w:ascii="Times New Roman" w:hAnsi="Times New Roman" w:cs="Times New Roman"/>
          <w:sz w:val="26"/>
          <w:szCs w:val="26"/>
        </w:rPr>
        <w:t>ГБНИ и ОУ «</w:t>
      </w:r>
      <w:r w:rsidR="007617ED">
        <w:rPr>
          <w:rFonts w:ascii="Times New Roman" w:hAnsi="Times New Roman" w:cs="Times New Roman"/>
          <w:sz w:val="26"/>
          <w:szCs w:val="26"/>
        </w:rPr>
        <w:t>ТИГПИ</w:t>
      </w:r>
      <w:r w:rsidR="007617ED" w:rsidRPr="008B75A4">
        <w:rPr>
          <w:rFonts w:ascii="Times New Roman" w:hAnsi="Times New Roman" w:cs="Times New Roman"/>
          <w:sz w:val="26"/>
          <w:szCs w:val="26"/>
        </w:rPr>
        <w:t>»</w:t>
      </w:r>
      <w:r w:rsidR="00750804">
        <w:rPr>
          <w:rFonts w:ascii="Times New Roman" w:hAnsi="Times New Roman" w:cs="Times New Roman"/>
          <w:sz w:val="26"/>
          <w:szCs w:val="26"/>
        </w:rPr>
        <w:t>.</w:t>
      </w:r>
    </w:p>
    <w:p w:rsidR="009C6B72" w:rsidRDefault="009C6B72" w:rsidP="003A0C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Железная дорога в Туве</w:t>
      </w:r>
      <w:r w:rsidRPr="006D28FD">
        <w:rPr>
          <w:rFonts w:ascii="Times New Roman" w:hAnsi="Times New Roman" w:cs="Times New Roman"/>
          <w:b/>
          <w:sz w:val="26"/>
          <w:szCs w:val="26"/>
        </w:rPr>
        <w:t>: идеи и проекты (</w:t>
      </w:r>
      <w:r w:rsidRPr="006D28FD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Pr="006D28FD">
        <w:rPr>
          <w:rFonts w:ascii="Times New Roman" w:hAnsi="Times New Roman" w:cs="Times New Roman"/>
          <w:b/>
          <w:sz w:val="26"/>
          <w:szCs w:val="26"/>
        </w:rPr>
        <w:t>-</w:t>
      </w:r>
      <w:r w:rsidRPr="006D28FD">
        <w:rPr>
          <w:rFonts w:ascii="Times New Roman" w:hAnsi="Times New Roman" w:cs="Times New Roman"/>
          <w:b/>
          <w:sz w:val="26"/>
          <w:szCs w:val="26"/>
          <w:lang w:val="en-US"/>
        </w:rPr>
        <w:t>XXI</w:t>
      </w:r>
      <w:r w:rsidRPr="006D28FD">
        <w:rPr>
          <w:rFonts w:ascii="Times New Roman" w:hAnsi="Times New Roman" w:cs="Times New Roman"/>
          <w:b/>
          <w:sz w:val="26"/>
          <w:szCs w:val="26"/>
        </w:rPr>
        <w:t xml:space="preserve"> вв.)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A0C0E">
        <w:rPr>
          <w:rFonts w:ascii="Times New Roman" w:hAnsi="Times New Roman" w:cs="Times New Roman"/>
          <w:i/>
          <w:sz w:val="26"/>
          <w:szCs w:val="26"/>
        </w:rPr>
        <w:t>Асонычев</w:t>
      </w:r>
      <w:proofErr w:type="spellEnd"/>
      <w:r w:rsidRPr="003A0C0E">
        <w:rPr>
          <w:rFonts w:ascii="Times New Roman" w:hAnsi="Times New Roman" w:cs="Times New Roman"/>
          <w:i/>
          <w:sz w:val="26"/>
          <w:szCs w:val="26"/>
        </w:rPr>
        <w:t xml:space="preserve"> Антон Анатольеви</w:t>
      </w:r>
      <w:r w:rsidRPr="005F58F8">
        <w:rPr>
          <w:rFonts w:ascii="Times New Roman" w:hAnsi="Times New Roman" w:cs="Times New Roman"/>
          <w:i/>
          <w:sz w:val="26"/>
          <w:szCs w:val="26"/>
        </w:rPr>
        <w:t>ч</w:t>
      </w:r>
      <w:r w:rsidR="00725DE5">
        <w:rPr>
          <w:rFonts w:ascii="Times New Roman" w:hAnsi="Times New Roman" w:cs="Times New Roman"/>
          <w:sz w:val="26"/>
          <w:szCs w:val="26"/>
        </w:rPr>
        <w:t>,</w:t>
      </w:r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28FD">
        <w:rPr>
          <w:rFonts w:ascii="Times New Roman" w:hAnsi="Times New Roman" w:cs="Times New Roman"/>
          <w:sz w:val="26"/>
          <w:szCs w:val="26"/>
        </w:rPr>
        <w:t>н.с</w:t>
      </w:r>
      <w:proofErr w:type="spellEnd"/>
      <w:r w:rsidR="006D28FD">
        <w:rPr>
          <w:rFonts w:ascii="Times New Roman" w:hAnsi="Times New Roman" w:cs="Times New Roman"/>
          <w:sz w:val="26"/>
          <w:szCs w:val="26"/>
        </w:rPr>
        <w:t xml:space="preserve">. группы истории </w:t>
      </w:r>
      <w:r w:rsidR="007617ED" w:rsidRPr="008B75A4">
        <w:rPr>
          <w:rFonts w:ascii="Times New Roman" w:hAnsi="Times New Roman" w:cs="Times New Roman"/>
          <w:sz w:val="26"/>
          <w:szCs w:val="26"/>
        </w:rPr>
        <w:t>ГБНИ и ОУ «</w:t>
      </w:r>
      <w:r w:rsidR="007617ED">
        <w:rPr>
          <w:rFonts w:ascii="Times New Roman" w:hAnsi="Times New Roman" w:cs="Times New Roman"/>
          <w:sz w:val="26"/>
          <w:szCs w:val="26"/>
        </w:rPr>
        <w:t>ТИГПИ</w:t>
      </w:r>
      <w:r w:rsidR="007617ED" w:rsidRPr="008B75A4">
        <w:rPr>
          <w:rFonts w:ascii="Times New Roman" w:hAnsi="Times New Roman" w:cs="Times New Roman"/>
          <w:sz w:val="26"/>
          <w:szCs w:val="26"/>
        </w:rPr>
        <w:t>»</w:t>
      </w:r>
      <w:r w:rsidR="00750804">
        <w:rPr>
          <w:rFonts w:ascii="Times New Roman" w:hAnsi="Times New Roman" w:cs="Times New Roman"/>
          <w:sz w:val="26"/>
          <w:szCs w:val="26"/>
        </w:rPr>
        <w:t>.</w:t>
      </w:r>
    </w:p>
    <w:p w:rsidR="00256E6C" w:rsidRPr="00E24FA6" w:rsidRDefault="0016530A" w:rsidP="003A0C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Формирование ч</w:t>
      </w:r>
      <w:r w:rsidR="00256E6C">
        <w:rPr>
          <w:rFonts w:ascii="Times New Roman" w:hAnsi="Times New Roman" w:cs="Times New Roman"/>
          <w:b/>
          <w:sz w:val="26"/>
          <w:szCs w:val="26"/>
        </w:rPr>
        <w:t>еловеческ</w:t>
      </w:r>
      <w:r>
        <w:rPr>
          <w:rFonts w:ascii="Times New Roman" w:hAnsi="Times New Roman" w:cs="Times New Roman"/>
          <w:b/>
          <w:sz w:val="26"/>
          <w:szCs w:val="26"/>
        </w:rPr>
        <w:t>огокапитала через призму социологических исследований</w:t>
      </w:r>
      <w:r w:rsidR="00256E6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56E6C" w:rsidRPr="003A0C0E">
        <w:rPr>
          <w:rFonts w:ascii="Times New Roman" w:hAnsi="Times New Roman" w:cs="Times New Roman"/>
          <w:i/>
          <w:sz w:val="26"/>
          <w:szCs w:val="26"/>
        </w:rPr>
        <w:t>Тензин</w:t>
      </w:r>
      <w:proofErr w:type="spellEnd"/>
      <w:r w:rsidR="003E47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56E6C" w:rsidRPr="003A0C0E">
        <w:rPr>
          <w:rFonts w:ascii="Times New Roman" w:hAnsi="Times New Roman" w:cs="Times New Roman"/>
          <w:i/>
          <w:sz w:val="26"/>
          <w:szCs w:val="26"/>
        </w:rPr>
        <w:t>Чодураа</w:t>
      </w:r>
      <w:proofErr w:type="spellEnd"/>
      <w:r w:rsidR="003E476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56E6C" w:rsidRPr="003A0C0E">
        <w:rPr>
          <w:rFonts w:ascii="Times New Roman" w:hAnsi="Times New Roman" w:cs="Times New Roman"/>
          <w:i/>
          <w:sz w:val="26"/>
          <w:szCs w:val="26"/>
        </w:rPr>
        <w:t>Мочак-Хаевна</w:t>
      </w:r>
      <w:proofErr w:type="spellEnd"/>
      <w:r w:rsidR="00256E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6E6C">
        <w:rPr>
          <w:rFonts w:ascii="Times New Roman" w:hAnsi="Times New Roman" w:cs="Times New Roman"/>
          <w:sz w:val="26"/>
          <w:szCs w:val="26"/>
        </w:rPr>
        <w:t>в.н.с</w:t>
      </w:r>
      <w:proofErr w:type="spellEnd"/>
      <w:r w:rsidR="00256E6C">
        <w:rPr>
          <w:rFonts w:ascii="Times New Roman" w:hAnsi="Times New Roman" w:cs="Times New Roman"/>
          <w:sz w:val="26"/>
          <w:szCs w:val="26"/>
        </w:rPr>
        <w:t xml:space="preserve">. группы прикладной социологии </w:t>
      </w:r>
      <w:r w:rsidR="007617ED" w:rsidRPr="008B75A4">
        <w:rPr>
          <w:rFonts w:ascii="Times New Roman" w:hAnsi="Times New Roman" w:cs="Times New Roman"/>
          <w:sz w:val="26"/>
          <w:szCs w:val="26"/>
        </w:rPr>
        <w:t>ГБНИ и ОУ «</w:t>
      </w:r>
      <w:r w:rsidR="007617ED">
        <w:rPr>
          <w:rFonts w:ascii="Times New Roman" w:hAnsi="Times New Roman" w:cs="Times New Roman"/>
          <w:sz w:val="26"/>
          <w:szCs w:val="26"/>
        </w:rPr>
        <w:t>ТИГПИ</w:t>
      </w:r>
      <w:r w:rsidR="007617ED" w:rsidRPr="008B75A4">
        <w:rPr>
          <w:rFonts w:ascii="Times New Roman" w:hAnsi="Times New Roman" w:cs="Times New Roman"/>
          <w:sz w:val="26"/>
          <w:szCs w:val="26"/>
        </w:rPr>
        <w:t>»</w:t>
      </w:r>
      <w:r w:rsidR="00750804">
        <w:rPr>
          <w:rFonts w:ascii="Times New Roman" w:hAnsi="Times New Roman" w:cs="Times New Roman"/>
          <w:sz w:val="26"/>
          <w:szCs w:val="26"/>
        </w:rPr>
        <w:t>.</w:t>
      </w:r>
    </w:p>
    <w:p w:rsidR="00C91D95" w:rsidRDefault="00936C17" w:rsidP="003A0C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FA6">
        <w:rPr>
          <w:rFonts w:ascii="Times New Roman" w:hAnsi="Times New Roman" w:cs="Times New Roman"/>
          <w:b/>
          <w:sz w:val="26"/>
          <w:szCs w:val="26"/>
        </w:rPr>
        <w:t xml:space="preserve">Природные условия и историческое обусловленность экономического развития с. </w:t>
      </w:r>
      <w:proofErr w:type="spellStart"/>
      <w:r w:rsidRPr="00E24FA6">
        <w:rPr>
          <w:rFonts w:ascii="Times New Roman" w:hAnsi="Times New Roman" w:cs="Times New Roman"/>
          <w:b/>
          <w:sz w:val="26"/>
          <w:szCs w:val="26"/>
        </w:rPr>
        <w:t>Черби</w:t>
      </w:r>
      <w:proofErr w:type="spellEnd"/>
      <w:r w:rsidR="003E4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797C" w:rsidRPr="0040797C">
        <w:rPr>
          <w:rFonts w:ascii="Times New Roman" w:hAnsi="Times New Roman" w:cs="Times New Roman"/>
          <w:sz w:val="26"/>
          <w:szCs w:val="26"/>
        </w:rPr>
        <w:t>–</w:t>
      </w:r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r w:rsidRPr="00E24FA6">
        <w:rPr>
          <w:rFonts w:ascii="Times New Roman" w:hAnsi="Times New Roman" w:cs="Times New Roman"/>
          <w:sz w:val="26"/>
          <w:szCs w:val="26"/>
        </w:rPr>
        <w:t>Прудникова Татьяна Николаевна</w:t>
      </w:r>
      <w:r w:rsidR="00C91D95" w:rsidRPr="00E24FA6">
        <w:rPr>
          <w:rFonts w:ascii="Times New Roman" w:hAnsi="Times New Roman" w:cs="Times New Roman"/>
          <w:sz w:val="26"/>
          <w:szCs w:val="26"/>
        </w:rPr>
        <w:t xml:space="preserve">, </w:t>
      </w:r>
      <w:r w:rsidRPr="00E24FA6">
        <w:rPr>
          <w:rFonts w:ascii="Times New Roman" w:hAnsi="Times New Roman" w:cs="Times New Roman"/>
          <w:sz w:val="26"/>
          <w:szCs w:val="26"/>
        </w:rPr>
        <w:t>к</w:t>
      </w:r>
      <w:r w:rsidR="00C91D95" w:rsidRPr="00E24FA6">
        <w:rPr>
          <w:rFonts w:ascii="Times New Roman" w:hAnsi="Times New Roman" w:cs="Times New Roman"/>
          <w:sz w:val="26"/>
          <w:szCs w:val="26"/>
        </w:rPr>
        <w:t>.</w:t>
      </w:r>
      <w:r w:rsidRPr="00E24FA6">
        <w:rPr>
          <w:rFonts w:ascii="Times New Roman" w:hAnsi="Times New Roman" w:cs="Times New Roman"/>
          <w:sz w:val="26"/>
          <w:szCs w:val="26"/>
        </w:rPr>
        <w:t>г.н</w:t>
      </w:r>
      <w:r w:rsidR="00C91D95" w:rsidRPr="00E24FA6">
        <w:rPr>
          <w:rFonts w:ascii="Times New Roman" w:hAnsi="Times New Roman" w:cs="Times New Roman"/>
          <w:sz w:val="26"/>
          <w:szCs w:val="26"/>
        </w:rPr>
        <w:t>.</w:t>
      </w:r>
      <w:r w:rsidR="00060B8B" w:rsidRPr="00E24FA6">
        <w:rPr>
          <w:rFonts w:ascii="Times New Roman" w:hAnsi="Times New Roman" w:cs="Times New Roman"/>
          <w:sz w:val="26"/>
          <w:szCs w:val="26"/>
        </w:rPr>
        <w:t xml:space="preserve">, </w:t>
      </w:r>
      <w:r w:rsidR="00725DE5">
        <w:rPr>
          <w:rFonts w:ascii="Times New Roman" w:hAnsi="Times New Roman" w:cs="Times New Roman"/>
          <w:sz w:val="26"/>
          <w:szCs w:val="26"/>
        </w:rPr>
        <w:t xml:space="preserve">в.н.с. </w:t>
      </w:r>
      <w:r w:rsidR="00060B8B" w:rsidRPr="00E24FA6">
        <w:rPr>
          <w:rFonts w:ascii="Times New Roman" w:hAnsi="Times New Roman" w:cs="Times New Roman"/>
          <w:sz w:val="26"/>
          <w:szCs w:val="26"/>
        </w:rPr>
        <w:t>ГБУ</w:t>
      </w:r>
      <w:r w:rsidR="00C91D95" w:rsidRPr="00E24FA6">
        <w:rPr>
          <w:rFonts w:ascii="Times New Roman" w:hAnsi="Times New Roman" w:cs="Times New Roman"/>
          <w:sz w:val="26"/>
          <w:szCs w:val="26"/>
        </w:rPr>
        <w:t xml:space="preserve"> РТ «</w:t>
      </w:r>
      <w:r w:rsidRPr="00E24FA6">
        <w:rPr>
          <w:rFonts w:ascii="Times New Roman" w:hAnsi="Times New Roman" w:cs="Times New Roman"/>
          <w:sz w:val="26"/>
          <w:szCs w:val="26"/>
        </w:rPr>
        <w:t>Т</w:t>
      </w:r>
      <w:r w:rsidR="007617ED">
        <w:rPr>
          <w:rFonts w:ascii="Times New Roman" w:hAnsi="Times New Roman" w:cs="Times New Roman"/>
          <w:sz w:val="26"/>
          <w:szCs w:val="26"/>
        </w:rPr>
        <w:t>НЦ</w:t>
      </w:r>
      <w:r w:rsidR="00060B8B">
        <w:rPr>
          <w:rFonts w:ascii="Times New Roman" w:hAnsi="Times New Roman" w:cs="Times New Roman"/>
          <w:sz w:val="26"/>
          <w:szCs w:val="26"/>
        </w:rPr>
        <w:t>».</w:t>
      </w:r>
    </w:p>
    <w:p w:rsidR="007617ED" w:rsidRDefault="007617ED" w:rsidP="007617E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E6C">
        <w:rPr>
          <w:rFonts w:ascii="Times New Roman" w:hAnsi="Times New Roman" w:cs="Times New Roman"/>
          <w:b/>
          <w:sz w:val="26"/>
          <w:szCs w:val="26"/>
        </w:rPr>
        <w:t>Комплексные социологические исследования в управлении развитием территорий (на примере Республики Тыва)</w:t>
      </w:r>
      <w:r>
        <w:rPr>
          <w:rFonts w:ascii="Times New Roman" w:hAnsi="Times New Roman" w:cs="Times New Roman"/>
          <w:sz w:val="26"/>
          <w:szCs w:val="26"/>
        </w:rPr>
        <w:t xml:space="preserve"> – Сади</w:t>
      </w:r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Сайдаш</w:t>
      </w:r>
      <w:proofErr w:type="spellEnd"/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Сайын-оолович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заместитель директора по прикладным исследованиям </w:t>
      </w:r>
      <w:r w:rsidR="004E50F1" w:rsidRPr="008B75A4">
        <w:rPr>
          <w:rFonts w:ascii="Times New Roman" w:hAnsi="Times New Roman" w:cs="Times New Roman"/>
          <w:sz w:val="26"/>
          <w:szCs w:val="26"/>
        </w:rPr>
        <w:t>ГБНИ и ОУ «</w:t>
      </w:r>
      <w:r w:rsidR="004E50F1">
        <w:rPr>
          <w:rFonts w:ascii="Times New Roman" w:hAnsi="Times New Roman" w:cs="Times New Roman"/>
          <w:sz w:val="26"/>
          <w:szCs w:val="26"/>
        </w:rPr>
        <w:t>ТИГПИ</w:t>
      </w:r>
      <w:r w:rsidR="004E50F1" w:rsidRPr="008B75A4">
        <w:rPr>
          <w:rFonts w:ascii="Times New Roman" w:hAnsi="Times New Roman" w:cs="Times New Roman"/>
          <w:sz w:val="26"/>
          <w:szCs w:val="26"/>
        </w:rPr>
        <w:t>»</w:t>
      </w:r>
      <w:r w:rsidR="00750804">
        <w:rPr>
          <w:rFonts w:ascii="Times New Roman" w:hAnsi="Times New Roman" w:cs="Times New Roman"/>
          <w:sz w:val="26"/>
          <w:szCs w:val="26"/>
        </w:rPr>
        <w:t>.</w:t>
      </w:r>
    </w:p>
    <w:p w:rsidR="007617ED" w:rsidRPr="00E24FA6" w:rsidRDefault="007617ED" w:rsidP="007617E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Система управления муниципалитетами в развитии предпринимательства Тувы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Тас-оол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Дозур-ооловна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группы </w:t>
      </w:r>
      <w:r w:rsidRPr="005669FB">
        <w:rPr>
          <w:rFonts w:ascii="Times New Roman" w:hAnsi="Times New Roman" w:cs="Times New Roman"/>
          <w:sz w:val="26"/>
          <w:szCs w:val="26"/>
        </w:rPr>
        <w:t>региональной экономики</w:t>
      </w:r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r w:rsidR="004E50F1" w:rsidRPr="008B75A4">
        <w:rPr>
          <w:rFonts w:ascii="Times New Roman" w:hAnsi="Times New Roman" w:cs="Times New Roman"/>
          <w:sz w:val="26"/>
          <w:szCs w:val="26"/>
        </w:rPr>
        <w:t>ГБНИ и ОУ «</w:t>
      </w:r>
      <w:r w:rsidR="004E50F1">
        <w:rPr>
          <w:rFonts w:ascii="Times New Roman" w:hAnsi="Times New Roman" w:cs="Times New Roman"/>
          <w:sz w:val="26"/>
          <w:szCs w:val="26"/>
        </w:rPr>
        <w:t>ТИГПИ</w:t>
      </w:r>
      <w:r w:rsidR="004E50F1" w:rsidRPr="008B75A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B91C26" w:rsidRDefault="00B91C26">
      <w:pPr>
        <w:rPr>
          <w:rFonts w:ascii="Times New Roman" w:hAnsi="Times New Roman" w:cs="Times New Roman"/>
          <w:sz w:val="26"/>
          <w:szCs w:val="26"/>
        </w:rPr>
      </w:pPr>
    </w:p>
    <w:p w:rsidR="00936C17" w:rsidRPr="007617ED" w:rsidRDefault="00936C17" w:rsidP="0045217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7E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617ED">
        <w:rPr>
          <w:rFonts w:ascii="Times New Roman" w:hAnsi="Times New Roman" w:cs="Times New Roman"/>
          <w:b/>
          <w:sz w:val="26"/>
          <w:szCs w:val="26"/>
        </w:rPr>
        <w:t xml:space="preserve"> площадка</w:t>
      </w:r>
      <w:r w:rsidR="007617E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7617ED" w:rsidRPr="007617ED">
        <w:rPr>
          <w:rFonts w:ascii="Times New Roman" w:hAnsi="Times New Roman" w:cs="Times New Roman"/>
          <w:b/>
          <w:sz w:val="26"/>
          <w:szCs w:val="26"/>
        </w:rPr>
        <w:t>Экология</w:t>
      </w:r>
      <w:r w:rsidR="00926CF6" w:rsidRPr="007617ED">
        <w:rPr>
          <w:rFonts w:ascii="Times New Roman" w:hAnsi="Times New Roman" w:cs="Times New Roman"/>
          <w:b/>
          <w:sz w:val="26"/>
          <w:szCs w:val="26"/>
        </w:rPr>
        <w:t>,</w:t>
      </w:r>
      <w:r w:rsidR="007617ED" w:rsidRPr="007617ED">
        <w:rPr>
          <w:rFonts w:ascii="Times New Roman" w:hAnsi="Times New Roman" w:cs="Times New Roman"/>
          <w:b/>
          <w:sz w:val="26"/>
          <w:szCs w:val="26"/>
        </w:rPr>
        <w:t xml:space="preserve"> рациональное природопользование и этнокультурное наследие тувинцев</w:t>
      </w:r>
    </w:p>
    <w:p w:rsidR="00BB4E7F" w:rsidRPr="00BB4E7F" w:rsidRDefault="00BB4E7F" w:rsidP="00452172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6"/>
        </w:rPr>
      </w:pPr>
    </w:p>
    <w:p w:rsidR="00E24FA6" w:rsidRDefault="00E24FA6" w:rsidP="00452172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4FA6">
        <w:rPr>
          <w:rFonts w:ascii="Times New Roman" w:hAnsi="Times New Roman"/>
          <w:b/>
          <w:sz w:val="27"/>
          <w:szCs w:val="27"/>
        </w:rPr>
        <w:t xml:space="preserve">Геоэкология </w:t>
      </w:r>
      <w:r w:rsidR="00C734F1">
        <w:rPr>
          <w:rFonts w:ascii="Times New Roman" w:hAnsi="Times New Roman"/>
          <w:b/>
          <w:sz w:val="27"/>
          <w:szCs w:val="27"/>
        </w:rPr>
        <w:t>природно-техногенных ландшафтов</w:t>
      </w:r>
      <w:r w:rsidRPr="00E24FA6">
        <w:rPr>
          <w:rFonts w:ascii="Times New Roman" w:hAnsi="Times New Roman"/>
          <w:b/>
          <w:sz w:val="27"/>
          <w:szCs w:val="27"/>
        </w:rPr>
        <w:t xml:space="preserve"> Тувы и оценка их влияния на окружающую среду</w:t>
      </w:r>
      <w:r w:rsidRPr="00E24FA6">
        <w:rPr>
          <w:rFonts w:ascii="Times New Roman" w:hAnsi="Times New Roman"/>
          <w:sz w:val="27"/>
          <w:szCs w:val="27"/>
        </w:rPr>
        <w:t xml:space="preserve"> – Ооржак Чочагай Оскал-ооловна, старший методист </w:t>
      </w:r>
      <w:r w:rsidRPr="00E24FA6">
        <w:rPr>
          <w:rFonts w:ascii="Times New Roman" w:hAnsi="Times New Roman" w:cs="Times New Roman"/>
          <w:sz w:val="26"/>
          <w:szCs w:val="26"/>
        </w:rPr>
        <w:t>ГБУ РТ «</w:t>
      </w:r>
      <w:r w:rsidR="00450904">
        <w:rPr>
          <w:rFonts w:ascii="Times New Roman" w:hAnsi="Times New Roman" w:cs="Times New Roman"/>
          <w:sz w:val="26"/>
          <w:szCs w:val="26"/>
        </w:rPr>
        <w:t>ТНЦ</w:t>
      </w:r>
      <w:r w:rsidR="00750804">
        <w:rPr>
          <w:rFonts w:ascii="Times New Roman" w:hAnsi="Times New Roman" w:cs="Times New Roman"/>
          <w:sz w:val="26"/>
          <w:szCs w:val="26"/>
        </w:rPr>
        <w:t>».</w:t>
      </w:r>
    </w:p>
    <w:p w:rsidR="003A0C0E" w:rsidRPr="003A0C0E" w:rsidRDefault="003A0C0E" w:rsidP="003A0C0E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0C0E">
        <w:rPr>
          <w:rFonts w:ascii="Times New Roman" w:hAnsi="Times New Roman" w:cs="Times New Roman"/>
          <w:b/>
          <w:sz w:val="26"/>
          <w:szCs w:val="26"/>
        </w:rPr>
        <w:t xml:space="preserve">Опыт работы </w:t>
      </w:r>
      <w:r w:rsidRPr="003A0C0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A0C0E">
        <w:rPr>
          <w:rFonts w:ascii="Times New Roman" w:hAnsi="Times New Roman" w:cs="Times New Roman"/>
          <w:b/>
          <w:sz w:val="26"/>
          <w:szCs w:val="26"/>
        </w:rPr>
        <w:t xml:space="preserve"> Международной российско-монгольской антропологической школы (Республика Алтай, с. Артыбаш, 2018г.)</w:t>
      </w:r>
      <w:r w:rsidRPr="003A0C0E">
        <w:rPr>
          <w:rFonts w:ascii="Times New Roman" w:hAnsi="Times New Roman" w:cs="Times New Roman"/>
          <w:sz w:val="26"/>
          <w:szCs w:val="26"/>
        </w:rPr>
        <w:t xml:space="preserve"> – Конгу Аржаана Алексеевна, старший методист ГБУ РТ «</w:t>
      </w:r>
      <w:r w:rsidR="00450904">
        <w:rPr>
          <w:rFonts w:ascii="Times New Roman" w:hAnsi="Times New Roman" w:cs="Times New Roman"/>
          <w:sz w:val="26"/>
          <w:szCs w:val="26"/>
        </w:rPr>
        <w:t>ТНЦ</w:t>
      </w:r>
      <w:r w:rsidR="00750804">
        <w:rPr>
          <w:rFonts w:ascii="Times New Roman" w:hAnsi="Times New Roman" w:cs="Times New Roman"/>
          <w:sz w:val="26"/>
          <w:szCs w:val="26"/>
        </w:rPr>
        <w:t>».</w:t>
      </w:r>
    </w:p>
    <w:p w:rsidR="00060B8B" w:rsidRPr="00E24FA6" w:rsidRDefault="00060B8B" w:rsidP="00452172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Историко-этнографический туризм как способ сохранения и возрождения этнокультурного наследия тувинцев – </w:t>
      </w:r>
      <w:proofErr w:type="spellStart"/>
      <w:r>
        <w:rPr>
          <w:rFonts w:ascii="Times New Roman" w:hAnsi="Times New Roman"/>
          <w:sz w:val="27"/>
          <w:szCs w:val="27"/>
        </w:rPr>
        <w:t>Монгуш</w:t>
      </w:r>
      <w:proofErr w:type="spellEnd"/>
      <w:r w:rsidR="00750804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Артыш</w:t>
      </w:r>
      <w:proofErr w:type="spellEnd"/>
      <w:r w:rsidR="00750804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Маадыр-оолович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н.с</w:t>
      </w:r>
      <w:proofErr w:type="spellEnd"/>
      <w:r>
        <w:rPr>
          <w:rFonts w:ascii="Times New Roman" w:hAnsi="Times New Roman"/>
          <w:sz w:val="27"/>
          <w:szCs w:val="27"/>
        </w:rPr>
        <w:t>.  группы этнографии</w:t>
      </w:r>
      <w:r w:rsidR="00750804">
        <w:rPr>
          <w:rFonts w:ascii="Times New Roman" w:hAnsi="Times New Roman"/>
          <w:sz w:val="27"/>
          <w:szCs w:val="27"/>
        </w:rPr>
        <w:t xml:space="preserve"> </w:t>
      </w:r>
      <w:r w:rsidR="00450904" w:rsidRPr="008B75A4">
        <w:rPr>
          <w:rFonts w:ascii="Times New Roman" w:hAnsi="Times New Roman" w:cs="Times New Roman"/>
          <w:sz w:val="26"/>
          <w:szCs w:val="26"/>
        </w:rPr>
        <w:t>ГБНИ и ОУ «</w:t>
      </w:r>
      <w:r w:rsidR="00450904">
        <w:rPr>
          <w:rFonts w:ascii="Times New Roman" w:hAnsi="Times New Roman" w:cs="Times New Roman"/>
          <w:sz w:val="26"/>
          <w:szCs w:val="26"/>
        </w:rPr>
        <w:t>ТИГПИ</w:t>
      </w:r>
      <w:r w:rsidR="00450904" w:rsidRPr="008B75A4">
        <w:rPr>
          <w:rFonts w:ascii="Times New Roman" w:hAnsi="Times New Roman" w:cs="Times New Roman"/>
          <w:sz w:val="26"/>
          <w:szCs w:val="26"/>
        </w:rPr>
        <w:t>»</w:t>
      </w:r>
      <w:r w:rsidR="00750804">
        <w:rPr>
          <w:rFonts w:ascii="Times New Roman" w:hAnsi="Times New Roman" w:cs="Times New Roman"/>
          <w:sz w:val="26"/>
          <w:szCs w:val="26"/>
        </w:rPr>
        <w:t>.</w:t>
      </w:r>
    </w:p>
    <w:p w:rsidR="001A5FE7" w:rsidRPr="00E24FA6" w:rsidRDefault="00936C17" w:rsidP="00452172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4FA6">
        <w:rPr>
          <w:rFonts w:ascii="Times New Roman" w:hAnsi="Times New Roman" w:cs="Times New Roman"/>
          <w:b/>
          <w:sz w:val="26"/>
          <w:szCs w:val="26"/>
        </w:rPr>
        <w:t>Разнообразие растений Тувы: состояние и перспективы исследований</w:t>
      </w:r>
      <w:r w:rsidR="00A667B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A5FE7" w:rsidRPr="00E24FA6">
        <w:rPr>
          <w:rFonts w:ascii="Times New Roman" w:hAnsi="Times New Roman" w:cs="Times New Roman"/>
          <w:sz w:val="26"/>
          <w:szCs w:val="26"/>
        </w:rPr>
        <w:t>Самдан</w:t>
      </w:r>
      <w:proofErr w:type="spellEnd"/>
      <w:r w:rsidR="001A5FE7" w:rsidRPr="00E24FA6">
        <w:rPr>
          <w:rFonts w:ascii="Times New Roman" w:hAnsi="Times New Roman" w:cs="Times New Roman"/>
          <w:sz w:val="26"/>
          <w:szCs w:val="26"/>
        </w:rPr>
        <w:t xml:space="preserve"> Андрей Михайлович</w:t>
      </w:r>
      <w:r w:rsidR="003765B9" w:rsidRPr="00E24F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65B9" w:rsidRPr="00E24FA6">
        <w:rPr>
          <w:rFonts w:ascii="Times New Roman" w:hAnsi="Times New Roman" w:cs="Times New Roman"/>
          <w:sz w:val="26"/>
          <w:szCs w:val="26"/>
        </w:rPr>
        <w:t>к.б.н</w:t>
      </w:r>
      <w:proofErr w:type="spellEnd"/>
      <w:r w:rsidR="003765B9" w:rsidRPr="00E24FA6">
        <w:rPr>
          <w:rFonts w:ascii="Times New Roman" w:hAnsi="Times New Roman" w:cs="Times New Roman"/>
          <w:sz w:val="26"/>
          <w:szCs w:val="26"/>
        </w:rPr>
        <w:t xml:space="preserve">, </w:t>
      </w:r>
      <w:r w:rsidR="001A5FE7" w:rsidRPr="00E24FA6">
        <w:rPr>
          <w:rFonts w:ascii="Times New Roman" w:hAnsi="Times New Roman" w:cs="Times New Roman"/>
          <w:sz w:val="26"/>
          <w:szCs w:val="26"/>
        </w:rPr>
        <w:t>ГБУ РТ «</w:t>
      </w:r>
      <w:r w:rsidR="00450904">
        <w:rPr>
          <w:rFonts w:ascii="Times New Roman" w:hAnsi="Times New Roman" w:cs="Times New Roman"/>
          <w:sz w:val="26"/>
          <w:szCs w:val="26"/>
        </w:rPr>
        <w:t>ТНЦ</w:t>
      </w:r>
      <w:r w:rsidR="00750804">
        <w:rPr>
          <w:rFonts w:ascii="Times New Roman" w:hAnsi="Times New Roman" w:cs="Times New Roman"/>
          <w:sz w:val="26"/>
          <w:szCs w:val="26"/>
        </w:rPr>
        <w:t>».</w:t>
      </w:r>
    </w:p>
    <w:p w:rsidR="00673514" w:rsidRDefault="00E24FA6" w:rsidP="00673514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4FA6">
        <w:rPr>
          <w:rFonts w:ascii="Times New Roman" w:hAnsi="Times New Roman" w:cs="Times New Roman"/>
          <w:b/>
          <w:sz w:val="26"/>
          <w:szCs w:val="26"/>
        </w:rPr>
        <w:t>Современное состояние изученности и перспективы исследований флоры Национального парка культуры Республики Тыва</w:t>
      </w:r>
      <w:r w:rsidRPr="00E24FA6">
        <w:rPr>
          <w:rFonts w:ascii="Times New Roman" w:hAnsi="Times New Roman" w:cs="Times New Roman"/>
          <w:sz w:val="26"/>
          <w:szCs w:val="26"/>
        </w:rPr>
        <w:t xml:space="preserve"> – Шанмак Рада Борбаковна, к.б.н., ГБУ РТ «</w:t>
      </w:r>
      <w:r w:rsidR="00444905">
        <w:rPr>
          <w:rFonts w:ascii="Times New Roman" w:hAnsi="Times New Roman" w:cs="Times New Roman"/>
          <w:sz w:val="26"/>
          <w:szCs w:val="26"/>
        </w:rPr>
        <w:t>ТНЦ</w:t>
      </w:r>
      <w:r w:rsidR="00750804">
        <w:rPr>
          <w:rFonts w:ascii="Times New Roman" w:hAnsi="Times New Roman" w:cs="Times New Roman"/>
          <w:sz w:val="26"/>
          <w:szCs w:val="26"/>
        </w:rPr>
        <w:t>».</w:t>
      </w:r>
    </w:p>
    <w:p w:rsidR="00673514" w:rsidRPr="00673514" w:rsidRDefault="00673514" w:rsidP="00673514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73514">
        <w:rPr>
          <w:rFonts w:ascii="Times New Roman" w:hAnsi="Times New Roman" w:cs="Times New Roman"/>
          <w:b/>
          <w:sz w:val="26"/>
          <w:szCs w:val="26"/>
        </w:rPr>
        <w:t>О результатах изучения фиторесурсного потенциала природных парковых зон ГУП РТ «Мараловодческое хозяйство «Туран»» –</w:t>
      </w:r>
      <w:r w:rsidRPr="00673514">
        <w:rPr>
          <w:rFonts w:ascii="Times New Roman" w:hAnsi="Times New Roman" w:cs="Times New Roman"/>
          <w:sz w:val="26"/>
          <w:szCs w:val="26"/>
        </w:rPr>
        <w:t xml:space="preserve"> Ховалыг Шенне Дурген-ооловна, начальник отдела научного сопровождения региона</w:t>
      </w:r>
      <w:r w:rsidR="00750804">
        <w:rPr>
          <w:rFonts w:ascii="Times New Roman" w:hAnsi="Times New Roman" w:cs="Times New Roman"/>
          <w:sz w:val="26"/>
          <w:szCs w:val="26"/>
        </w:rPr>
        <w:t>льного образования ГБУ РТ «ТНЦ».</w:t>
      </w:r>
    </w:p>
    <w:p w:rsidR="00444905" w:rsidRDefault="001A5FE7" w:rsidP="00444905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4FA6">
        <w:rPr>
          <w:rFonts w:ascii="Times New Roman" w:hAnsi="Times New Roman" w:cs="Times New Roman"/>
          <w:b/>
          <w:sz w:val="26"/>
          <w:szCs w:val="26"/>
        </w:rPr>
        <w:t>Сакральные места Тувы: теория и практика</w:t>
      </w:r>
      <w:r w:rsidRPr="00E24FA6">
        <w:rPr>
          <w:rFonts w:ascii="Times New Roman" w:hAnsi="Times New Roman" w:cs="Times New Roman"/>
          <w:sz w:val="26"/>
          <w:szCs w:val="26"/>
        </w:rPr>
        <w:t xml:space="preserve"> – Базырчап Анай-Хаак Орлан-ооловна, н.с. ГБУ РТ </w:t>
      </w:r>
      <w:r w:rsidR="00444905">
        <w:rPr>
          <w:rFonts w:ascii="Times New Roman" w:hAnsi="Times New Roman" w:cs="Times New Roman"/>
          <w:sz w:val="26"/>
          <w:szCs w:val="26"/>
        </w:rPr>
        <w:t>«ТНЦ</w:t>
      </w:r>
      <w:r w:rsidR="00750804">
        <w:rPr>
          <w:rFonts w:ascii="Times New Roman" w:hAnsi="Times New Roman" w:cs="Times New Roman"/>
          <w:sz w:val="26"/>
          <w:szCs w:val="26"/>
        </w:rPr>
        <w:t>».</w:t>
      </w:r>
    </w:p>
    <w:p w:rsidR="00D156A0" w:rsidRDefault="0094727F" w:rsidP="00444905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Развитие киносети в Тувинской автономной области (1944</w:t>
      </w:r>
      <w:r w:rsidRPr="0094727F">
        <w:rPr>
          <w:rFonts w:ascii="Times New Roman" w:hAnsi="Times New Roman" w:cs="Times New Roman"/>
          <w:b/>
          <w:sz w:val="26"/>
          <w:szCs w:val="26"/>
        </w:rPr>
        <w:t>-1961 гг.)</w:t>
      </w:r>
      <w:r w:rsidRPr="00E24FA6">
        <w:rPr>
          <w:rFonts w:ascii="Times New Roman" w:hAnsi="Times New Roman" w:cs="Times New Roman"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МонгушАрана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Михайловна, методист </w:t>
      </w:r>
      <w:r w:rsidR="005A0353" w:rsidRPr="00E24FA6">
        <w:rPr>
          <w:rFonts w:ascii="Times New Roman" w:hAnsi="Times New Roman" w:cs="Times New Roman"/>
          <w:sz w:val="26"/>
          <w:szCs w:val="26"/>
        </w:rPr>
        <w:t xml:space="preserve">ГБУ РТ </w:t>
      </w:r>
      <w:r w:rsidR="005A0353">
        <w:rPr>
          <w:rFonts w:ascii="Times New Roman" w:hAnsi="Times New Roman" w:cs="Times New Roman"/>
          <w:sz w:val="26"/>
          <w:szCs w:val="26"/>
        </w:rPr>
        <w:t>«ТНЦ</w:t>
      </w:r>
      <w:r w:rsidR="00750804">
        <w:rPr>
          <w:rFonts w:ascii="Times New Roman" w:hAnsi="Times New Roman" w:cs="Times New Roman"/>
          <w:sz w:val="26"/>
          <w:szCs w:val="26"/>
        </w:rPr>
        <w:t>».</w:t>
      </w:r>
    </w:p>
    <w:p w:rsidR="00E24FA6" w:rsidRDefault="004456D9" w:rsidP="00452172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4905">
        <w:rPr>
          <w:rFonts w:ascii="Times New Roman" w:hAnsi="Times New Roman" w:cs="Times New Roman"/>
          <w:b/>
          <w:sz w:val="26"/>
          <w:szCs w:val="26"/>
        </w:rPr>
        <w:t>Этноэкологическая</w:t>
      </w:r>
      <w:proofErr w:type="spellEnd"/>
      <w:r w:rsidR="00820FFB" w:rsidRPr="00444905">
        <w:rPr>
          <w:rFonts w:ascii="Times New Roman" w:hAnsi="Times New Roman" w:cs="Times New Roman"/>
          <w:b/>
          <w:sz w:val="26"/>
          <w:szCs w:val="26"/>
        </w:rPr>
        <w:t xml:space="preserve"> пища тувинцев в период </w:t>
      </w:r>
      <w:proofErr w:type="spellStart"/>
      <w:r w:rsidR="00820FFB" w:rsidRPr="00444905">
        <w:rPr>
          <w:rFonts w:ascii="Times New Roman" w:hAnsi="Times New Roman" w:cs="Times New Roman"/>
          <w:b/>
          <w:sz w:val="26"/>
          <w:szCs w:val="26"/>
        </w:rPr>
        <w:t>Шагаа</w:t>
      </w:r>
      <w:proofErr w:type="spellEnd"/>
      <w:r w:rsidRPr="00444905">
        <w:rPr>
          <w:rFonts w:ascii="Times New Roman" w:hAnsi="Times New Roman" w:cs="Times New Roman"/>
          <w:b/>
          <w:sz w:val="26"/>
          <w:szCs w:val="26"/>
        </w:rPr>
        <w:t xml:space="preserve"> как элемент </w:t>
      </w:r>
      <w:proofErr w:type="spellStart"/>
      <w:r w:rsidRPr="00444905">
        <w:rPr>
          <w:rFonts w:ascii="Times New Roman" w:hAnsi="Times New Roman" w:cs="Times New Roman"/>
          <w:b/>
          <w:sz w:val="26"/>
          <w:szCs w:val="26"/>
        </w:rPr>
        <w:t>гастротуризма</w:t>
      </w:r>
      <w:proofErr w:type="spellEnd"/>
      <w:r w:rsidR="00820FFB" w:rsidRPr="00444905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820FFB" w:rsidRPr="00444905">
        <w:rPr>
          <w:rFonts w:ascii="Times New Roman" w:hAnsi="Times New Roman" w:cs="Times New Roman"/>
          <w:sz w:val="26"/>
          <w:szCs w:val="26"/>
        </w:rPr>
        <w:t>Ондар</w:t>
      </w:r>
      <w:proofErr w:type="spellEnd"/>
      <w:r w:rsidR="007508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0FFB" w:rsidRPr="00444905">
        <w:rPr>
          <w:rFonts w:ascii="Times New Roman" w:hAnsi="Times New Roman" w:cs="Times New Roman"/>
          <w:sz w:val="26"/>
          <w:szCs w:val="26"/>
        </w:rPr>
        <w:t>Азияна</w:t>
      </w:r>
      <w:proofErr w:type="spellEnd"/>
      <w:r w:rsidR="00820FFB" w:rsidRPr="00444905">
        <w:rPr>
          <w:rFonts w:ascii="Times New Roman" w:hAnsi="Times New Roman" w:cs="Times New Roman"/>
          <w:sz w:val="26"/>
          <w:szCs w:val="26"/>
        </w:rPr>
        <w:t xml:space="preserve"> Уран-</w:t>
      </w:r>
      <w:proofErr w:type="spellStart"/>
      <w:r w:rsidR="00820FFB" w:rsidRPr="00444905">
        <w:rPr>
          <w:rFonts w:ascii="Times New Roman" w:hAnsi="Times New Roman" w:cs="Times New Roman"/>
          <w:sz w:val="26"/>
          <w:szCs w:val="26"/>
        </w:rPr>
        <w:t>ооловна</w:t>
      </w:r>
      <w:proofErr w:type="spellEnd"/>
      <w:r w:rsidR="00820FFB" w:rsidRPr="004449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0FFB" w:rsidRPr="00444905">
        <w:rPr>
          <w:rFonts w:ascii="Times New Roman" w:hAnsi="Times New Roman" w:cs="Times New Roman"/>
          <w:sz w:val="26"/>
          <w:szCs w:val="26"/>
        </w:rPr>
        <w:t>н.с</w:t>
      </w:r>
      <w:proofErr w:type="spellEnd"/>
      <w:r w:rsidR="00820FFB" w:rsidRPr="00444905">
        <w:rPr>
          <w:rFonts w:ascii="Times New Roman" w:hAnsi="Times New Roman" w:cs="Times New Roman"/>
          <w:sz w:val="26"/>
          <w:szCs w:val="26"/>
        </w:rPr>
        <w:t xml:space="preserve">. группы этнографии </w:t>
      </w:r>
      <w:r w:rsidR="00750804">
        <w:rPr>
          <w:rFonts w:ascii="Times New Roman" w:hAnsi="Times New Roman" w:cs="Times New Roman"/>
          <w:sz w:val="26"/>
          <w:szCs w:val="26"/>
        </w:rPr>
        <w:t>ГБНИ и ОУ «ТИГПИ».</w:t>
      </w:r>
    </w:p>
    <w:p w:rsidR="00F23718" w:rsidRDefault="00F23718" w:rsidP="00452172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Вызовы глобализации</w:t>
      </w:r>
      <w:r w:rsidRPr="00F23718">
        <w:rPr>
          <w:rFonts w:ascii="Times New Roman" w:hAnsi="Times New Roman" w:cs="Times New Roman"/>
          <w:sz w:val="26"/>
          <w:szCs w:val="26"/>
        </w:rPr>
        <w:t>:</w:t>
      </w:r>
      <w:r w:rsidRPr="00F23718">
        <w:rPr>
          <w:rFonts w:ascii="Times New Roman" w:hAnsi="Times New Roman" w:cs="Times New Roman"/>
          <w:b/>
          <w:sz w:val="26"/>
          <w:szCs w:val="26"/>
        </w:rPr>
        <w:t xml:space="preserve"> векторы развития Тувы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Килик</w:t>
      </w:r>
      <w:proofErr w:type="spellEnd"/>
      <w:r w:rsidR="003E47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Айдысмаа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Александровна, методист </w:t>
      </w:r>
      <w:r w:rsidRPr="00673514">
        <w:rPr>
          <w:rFonts w:ascii="Times New Roman" w:hAnsi="Times New Roman" w:cs="Times New Roman"/>
          <w:sz w:val="26"/>
          <w:szCs w:val="26"/>
        </w:rPr>
        <w:t>отдела научного сопровождения регионального образования ГБУ РТ «ТНЦ».</w:t>
      </w:r>
    </w:p>
    <w:p w:rsidR="003427AA" w:rsidRDefault="003427AA" w:rsidP="003427AA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Новая интерпретация некоторых строк тюркской рунической надписи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Уйбат</w:t>
      </w:r>
      <w:proofErr w:type="spellEnd"/>
      <w:r w:rsidR="007508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6A24F3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Е98</w:t>
      </w:r>
      <w:r w:rsidRPr="006A24F3">
        <w:rPr>
          <w:rFonts w:ascii="Times New Roman" w:hAnsi="Times New Roman" w:cs="Times New Roman"/>
          <w:b/>
          <w:sz w:val="26"/>
          <w:szCs w:val="26"/>
        </w:rPr>
        <w:t>)</w:t>
      </w:r>
      <w:r w:rsidR="007508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Монгуш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Борис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Борбак-оолович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м.н.с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ГБУ РТ ТНЦ. </w:t>
      </w:r>
    </w:p>
    <w:p w:rsidR="003427AA" w:rsidRDefault="003427AA" w:rsidP="0075080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F0E4D" w:rsidRPr="00AF0E4D" w:rsidRDefault="00AF0E4D" w:rsidP="00820F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97F">
        <w:rPr>
          <w:rFonts w:ascii="Times New Roman" w:hAnsi="Times New Roman" w:cs="Times New Roman"/>
          <w:b/>
          <w:sz w:val="26"/>
          <w:szCs w:val="26"/>
        </w:rPr>
        <w:t>Обсуждение и принятие резолюции Конференции</w:t>
      </w:r>
    </w:p>
    <w:p w:rsidR="00A014DA" w:rsidRPr="00AF0E4D" w:rsidRDefault="00A014DA" w:rsidP="0045217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sectPr w:rsidR="00A014DA" w:rsidRPr="00AF0E4D" w:rsidSect="008439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1"/>
    <w:multiLevelType w:val="hybridMultilevel"/>
    <w:tmpl w:val="F1D898C2"/>
    <w:lvl w:ilvl="0" w:tplc="D6F4F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1DA0"/>
    <w:multiLevelType w:val="hybridMultilevel"/>
    <w:tmpl w:val="BEF2F112"/>
    <w:lvl w:ilvl="0" w:tplc="75140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77E0D"/>
    <w:multiLevelType w:val="hybridMultilevel"/>
    <w:tmpl w:val="049E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20BC"/>
    <w:multiLevelType w:val="hybridMultilevel"/>
    <w:tmpl w:val="61440D1E"/>
    <w:lvl w:ilvl="0" w:tplc="03CC09E0">
      <w:start w:val="1"/>
      <w:numFmt w:val="decimal"/>
      <w:lvlText w:val="%1."/>
      <w:lvlJc w:val="left"/>
      <w:pPr>
        <w:ind w:left="1887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04D587F"/>
    <w:multiLevelType w:val="hybridMultilevel"/>
    <w:tmpl w:val="98A80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24863"/>
    <w:multiLevelType w:val="hybridMultilevel"/>
    <w:tmpl w:val="C7DCFF64"/>
    <w:lvl w:ilvl="0" w:tplc="47C83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86F32"/>
    <w:multiLevelType w:val="hybridMultilevel"/>
    <w:tmpl w:val="45ECE1DA"/>
    <w:lvl w:ilvl="0" w:tplc="03CC09E0">
      <w:start w:val="1"/>
      <w:numFmt w:val="decimal"/>
      <w:lvlText w:val="%1."/>
      <w:lvlJc w:val="left"/>
      <w:pPr>
        <w:ind w:left="1887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EE71964"/>
    <w:multiLevelType w:val="hybridMultilevel"/>
    <w:tmpl w:val="969C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CDF"/>
    <w:multiLevelType w:val="hybridMultilevel"/>
    <w:tmpl w:val="7BBC5F50"/>
    <w:lvl w:ilvl="0" w:tplc="8796F2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8B007C"/>
    <w:multiLevelType w:val="hybridMultilevel"/>
    <w:tmpl w:val="7EC27880"/>
    <w:lvl w:ilvl="0" w:tplc="4E60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65031"/>
    <w:multiLevelType w:val="hybridMultilevel"/>
    <w:tmpl w:val="61440D1E"/>
    <w:lvl w:ilvl="0" w:tplc="03CC09E0">
      <w:start w:val="1"/>
      <w:numFmt w:val="decimal"/>
      <w:lvlText w:val="%1."/>
      <w:lvlJc w:val="left"/>
      <w:pPr>
        <w:ind w:left="1887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A8E681B"/>
    <w:multiLevelType w:val="hybridMultilevel"/>
    <w:tmpl w:val="C568B554"/>
    <w:lvl w:ilvl="0" w:tplc="117AB9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7A88"/>
    <w:multiLevelType w:val="hybridMultilevel"/>
    <w:tmpl w:val="800A610A"/>
    <w:lvl w:ilvl="0" w:tplc="C6369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AF727B"/>
    <w:multiLevelType w:val="hybridMultilevel"/>
    <w:tmpl w:val="5C7C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C5D7A"/>
    <w:multiLevelType w:val="hybridMultilevel"/>
    <w:tmpl w:val="AB4E7C82"/>
    <w:lvl w:ilvl="0" w:tplc="130AB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AC"/>
    <w:rsid w:val="0001328C"/>
    <w:rsid w:val="00037E75"/>
    <w:rsid w:val="00060B8B"/>
    <w:rsid w:val="00082B48"/>
    <w:rsid w:val="00084B88"/>
    <w:rsid w:val="000C7D85"/>
    <w:rsid w:val="000D4546"/>
    <w:rsid w:val="0010429A"/>
    <w:rsid w:val="0013241B"/>
    <w:rsid w:val="00142647"/>
    <w:rsid w:val="0016530A"/>
    <w:rsid w:val="00172C3C"/>
    <w:rsid w:val="001A5FE7"/>
    <w:rsid w:val="001F4B55"/>
    <w:rsid w:val="00251339"/>
    <w:rsid w:val="00256E6C"/>
    <w:rsid w:val="00296A31"/>
    <w:rsid w:val="002C4B00"/>
    <w:rsid w:val="003161B1"/>
    <w:rsid w:val="00330FA6"/>
    <w:rsid w:val="003427AA"/>
    <w:rsid w:val="0037657A"/>
    <w:rsid w:val="003765B9"/>
    <w:rsid w:val="00386DBB"/>
    <w:rsid w:val="003A0C0E"/>
    <w:rsid w:val="003A639E"/>
    <w:rsid w:val="003B6B61"/>
    <w:rsid w:val="003C00B7"/>
    <w:rsid w:val="003E476F"/>
    <w:rsid w:val="003F1081"/>
    <w:rsid w:val="00406478"/>
    <w:rsid w:val="0040797C"/>
    <w:rsid w:val="0043081C"/>
    <w:rsid w:val="00432AA9"/>
    <w:rsid w:val="00444905"/>
    <w:rsid w:val="004456D9"/>
    <w:rsid w:val="00450904"/>
    <w:rsid w:val="00452172"/>
    <w:rsid w:val="00475855"/>
    <w:rsid w:val="00475ED5"/>
    <w:rsid w:val="004E50F1"/>
    <w:rsid w:val="004F014E"/>
    <w:rsid w:val="004F64EC"/>
    <w:rsid w:val="004F69B5"/>
    <w:rsid w:val="00505EE1"/>
    <w:rsid w:val="00513826"/>
    <w:rsid w:val="00514B95"/>
    <w:rsid w:val="00532426"/>
    <w:rsid w:val="005669FB"/>
    <w:rsid w:val="0057485B"/>
    <w:rsid w:val="00595B59"/>
    <w:rsid w:val="005A0353"/>
    <w:rsid w:val="005A7142"/>
    <w:rsid w:val="005F58F8"/>
    <w:rsid w:val="006126AE"/>
    <w:rsid w:val="00625B6F"/>
    <w:rsid w:val="00647FEE"/>
    <w:rsid w:val="00663630"/>
    <w:rsid w:val="00673514"/>
    <w:rsid w:val="006A0C8A"/>
    <w:rsid w:val="006B0C17"/>
    <w:rsid w:val="006D28FD"/>
    <w:rsid w:val="00725DE5"/>
    <w:rsid w:val="00730D69"/>
    <w:rsid w:val="00750804"/>
    <w:rsid w:val="00750B6E"/>
    <w:rsid w:val="007617ED"/>
    <w:rsid w:val="00773670"/>
    <w:rsid w:val="007B381E"/>
    <w:rsid w:val="007B7118"/>
    <w:rsid w:val="007C2A7A"/>
    <w:rsid w:val="007D3DBC"/>
    <w:rsid w:val="00820FFB"/>
    <w:rsid w:val="0084397F"/>
    <w:rsid w:val="008711AC"/>
    <w:rsid w:val="00890064"/>
    <w:rsid w:val="008B3EEA"/>
    <w:rsid w:val="008B75A4"/>
    <w:rsid w:val="008D216A"/>
    <w:rsid w:val="00904F7B"/>
    <w:rsid w:val="00926CF6"/>
    <w:rsid w:val="0093220D"/>
    <w:rsid w:val="00936C17"/>
    <w:rsid w:val="00936C67"/>
    <w:rsid w:val="0094727F"/>
    <w:rsid w:val="0095307E"/>
    <w:rsid w:val="00997B8F"/>
    <w:rsid w:val="009C6B72"/>
    <w:rsid w:val="009D4A2C"/>
    <w:rsid w:val="009E458C"/>
    <w:rsid w:val="00A014DA"/>
    <w:rsid w:val="00A3731C"/>
    <w:rsid w:val="00A54866"/>
    <w:rsid w:val="00A64F30"/>
    <w:rsid w:val="00A667B6"/>
    <w:rsid w:val="00A920D6"/>
    <w:rsid w:val="00AA12E5"/>
    <w:rsid w:val="00AE0F6E"/>
    <w:rsid w:val="00AE4E9C"/>
    <w:rsid w:val="00AF0E4D"/>
    <w:rsid w:val="00B06E70"/>
    <w:rsid w:val="00B41641"/>
    <w:rsid w:val="00B61481"/>
    <w:rsid w:val="00B91C26"/>
    <w:rsid w:val="00BB4E7F"/>
    <w:rsid w:val="00BC3D3C"/>
    <w:rsid w:val="00BE4696"/>
    <w:rsid w:val="00BE4AE5"/>
    <w:rsid w:val="00C064BA"/>
    <w:rsid w:val="00C22EF2"/>
    <w:rsid w:val="00C30556"/>
    <w:rsid w:val="00C46DA9"/>
    <w:rsid w:val="00C7127F"/>
    <w:rsid w:val="00C734F1"/>
    <w:rsid w:val="00C91D95"/>
    <w:rsid w:val="00C966D1"/>
    <w:rsid w:val="00CA72A3"/>
    <w:rsid w:val="00CE75A3"/>
    <w:rsid w:val="00CF6F1B"/>
    <w:rsid w:val="00D156A0"/>
    <w:rsid w:val="00D22879"/>
    <w:rsid w:val="00D533B0"/>
    <w:rsid w:val="00D938E6"/>
    <w:rsid w:val="00D94998"/>
    <w:rsid w:val="00DA369A"/>
    <w:rsid w:val="00DE3BAC"/>
    <w:rsid w:val="00E24FA6"/>
    <w:rsid w:val="00E33528"/>
    <w:rsid w:val="00E4294C"/>
    <w:rsid w:val="00EB37DB"/>
    <w:rsid w:val="00EF5BE0"/>
    <w:rsid w:val="00F01313"/>
    <w:rsid w:val="00F23718"/>
    <w:rsid w:val="00F446ED"/>
    <w:rsid w:val="00F65492"/>
    <w:rsid w:val="00FA6619"/>
    <w:rsid w:val="00FE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CEF93-C71D-4AF5-AD71-C927F8B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DA"/>
    <w:pPr>
      <w:ind w:left="720"/>
      <w:contextualSpacing/>
    </w:pPr>
  </w:style>
  <w:style w:type="table" w:styleId="a4">
    <w:name w:val="Table Grid"/>
    <w:basedOn w:val="a1"/>
    <w:uiPriority w:val="59"/>
    <w:rsid w:val="007C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резюме"/>
    <w:basedOn w:val="a"/>
    <w:qFormat/>
    <w:rsid w:val="00A920D6"/>
    <w:pPr>
      <w:spacing w:before="40" w:after="40" w:line="288" w:lineRule="auto"/>
      <w:ind w:right="1440"/>
    </w:pPr>
    <w:rPr>
      <w:rFonts w:ascii="Calibri" w:eastAsia="Times New Roman" w:hAnsi="Calibri" w:cs="Times New Roman"/>
      <w:color w:val="595959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207A-05D9-419E-BFD5-4AD4F593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</dc:creator>
  <cp:lastModifiedBy>Admin</cp:lastModifiedBy>
  <cp:revision>2</cp:revision>
  <cp:lastPrinted>2020-01-14T08:23:00Z</cp:lastPrinted>
  <dcterms:created xsi:type="dcterms:W3CDTF">2020-01-29T09:38:00Z</dcterms:created>
  <dcterms:modified xsi:type="dcterms:W3CDTF">2020-01-29T09:38:00Z</dcterms:modified>
</cp:coreProperties>
</file>