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A7" w:rsidRPr="00B44B0F" w:rsidRDefault="00451EA7" w:rsidP="00451EA7">
      <w:pPr>
        <w:jc w:val="center"/>
      </w:pPr>
      <w:bookmarkStart w:id="0" w:name="_GoBack"/>
      <w:bookmarkEnd w:id="0"/>
      <w:r w:rsidRPr="00B44B0F">
        <w:t>Хакасский научно-исследовательский институт языка, литературы и истории</w:t>
      </w:r>
    </w:p>
    <w:p w:rsidR="00451EA7" w:rsidRDefault="00451EA7" w:rsidP="00451EA7">
      <w:pPr>
        <w:jc w:val="center"/>
      </w:pPr>
    </w:p>
    <w:p w:rsidR="00451EA7" w:rsidRPr="005B18ED" w:rsidRDefault="00451EA7" w:rsidP="00451EA7">
      <w:pPr>
        <w:jc w:val="center"/>
        <w:rPr>
          <w:b/>
        </w:rPr>
      </w:pPr>
      <w:r>
        <w:rPr>
          <w:b/>
          <w:lang w:val="en-US"/>
        </w:rPr>
        <w:t>V</w:t>
      </w:r>
      <w:r w:rsidR="00943064">
        <w:rPr>
          <w:b/>
          <w:lang w:val="en-US"/>
        </w:rPr>
        <w:t>II</w:t>
      </w:r>
      <w:r w:rsidRPr="00451EA7">
        <w:rPr>
          <w:b/>
        </w:rPr>
        <w:t xml:space="preserve"> </w:t>
      </w:r>
      <w:r w:rsidRPr="005B18ED">
        <w:rPr>
          <w:b/>
        </w:rPr>
        <w:t xml:space="preserve">Международная научная конференция </w:t>
      </w:r>
    </w:p>
    <w:p w:rsidR="00451EA7" w:rsidRPr="00943064" w:rsidRDefault="00451EA7" w:rsidP="00451EA7">
      <w:pPr>
        <w:jc w:val="center"/>
        <w:rPr>
          <w:b/>
        </w:rPr>
      </w:pPr>
      <w:r w:rsidRPr="005B18ED">
        <w:rPr>
          <w:b/>
        </w:rPr>
        <w:t>«</w:t>
      </w:r>
      <w:r>
        <w:rPr>
          <w:b/>
        </w:rPr>
        <w:t>Народы и культуры Саяно-Алтая и сопредельных территорий</w:t>
      </w:r>
      <w:proofErr w:type="gramStart"/>
      <w:r>
        <w:rPr>
          <w:b/>
        </w:rPr>
        <w:t xml:space="preserve">», </w:t>
      </w:r>
      <w:r w:rsidRPr="005B18ED">
        <w:rPr>
          <w:b/>
        </w:rPr>
        <w:t xml:space="preserve"> </w:t>
      </w:r>
      <w:r>
        <w:rPr>
          <w:b/>
        </w:rPr>
        <w:t>посвященная</w:t>
      </w:r>
      <w:proofErr w:type="gramEnd"/>
      <w:r w:rsidRPr="005B18ED">
        <w:rPr>
          <w:b/>
        </w:rPr>
        <w:t xml:space="preserve"> </w:t>
      </w:r>
      <w:r w:rsidR="00943064">
        <w:rPr>
          <w:b/>
        </w:rPr>
        <w:t>Году хакасского языка</w:t>
      </w:r>
      <w:r w:rsidR="00BE1C41">
        <w:rPr>
          <w:b/>
        </w:rPr>
        <w:t xml:space="preserve"> (2020 год)</w:t>
      </w:r>
      <w:r w:rsidR="00943064">
        <w:rPr>
          <w:b/>
        </w:rPr>
        <w:t xml:space="preserve"> и юбилеям основателей хакасско</w:t>
      </w:r>
      <w:r w:rsidR="0053528E">
        <w:rPr>
          <w:b/>
        </w:rPr>
        <w:t>го</w:t>
      </w:r>
      <w:r w:rsidR="00943064">
        <w:rPr>
          <w:b/>
        </w:rPr>
        <w:t xml:space="preserve"> </w:t>
      </w:r>
      <w:r w:rsidR="0053528E">
        <w:rPr>
          <w:b/>
        </w:rPr>
        <w:t>языкознания</w:t>
      </w:r>
      <w:r w:rsidR="00943064">
        <w:rPr>
          <w:b/>
        </w:rPr>
        <w:t xml:space="preserve">: доктору филологических наук М.И. </w:t>
      </w:r>
      <w:proofErr w:type="spellStart"/>
      <w:r w:rsidR="00943064">
        <w:rPr>
          <w:b/>
        </w:rPr>
        <w:t>Боргоякову</w:t>
      </w:r>
      <w:proofErr w:type="spellEnd"/>
      <w:r w:rsidR="00943064">
        <w:rPr>
          <w:b/>
        </w:rPr>
        <w:t xml:space="preserve"> (90 лет со дня рождения) и кандидату филологических наук Д.Ф. </w:t>
      </w:r>
      <w:proofErr w:type="spellStart"/>
      <w:r w:rsidR="00943064">
        <w:rPr>
          <w:b/>
        </w:rPr>
        <w:t>Патачаковой</w:t>
      </w:r>
      <w:proofErr w:type="spellEnd"/>
      <w:r w:rsidR="00943064">
        <w:rPr>
          <w:b/>
        </w:rPr>
        <w:t xml:space="preserve"> (</w:t>
      </w:r>
      <w:r w:rsidR="0053528E">
        <w:rPr>
          <w:b/>
        </w:rPr>
        <w:t>100 лет со дня рождения)</w:t>
      </w:r>
    </w:p>
    <w:p w:rsidR="00451EA7" w:rsidRDefault="00451EA7" w:rsidP="00451EA7">
      <w:pPr>
        <w:jc w:val="center"/>
        <w:rPr>
          <w:b/>
        </w:rPr>
      </w:pPr>
    </w:p>
    <w:p w:rsidR="00451EA7" w:rsidRDefault="00451EA7" w:rsidP="00B44B0F">
      <w:pPr>
        <w:spacing w:line="360" w:lineRule="auto"/>
        <w:jc w:val="center"/>
      </w:pPr>
      <w:r>
        <w:t>Информационное письмо</w:t>
      </w:r>
    </w:p>
    <w:p w:rsidR="00451EA7" w:rsidRDefault="00451EA7" w:rsidP="00B44B0F">
      <w:pPr>
        <w:spacing w:line="360" w:lineRule="auto"/>
        <w:jc w:val="center"/>
      </w:pPr>
      <w:r>
        <w:t>Уважаемые коллеги!</w:t>
      </w:r>
    </w:p>
    <w:p w:rsidR="00451EA7" w:rsidRPr="0053528E" w:rsidRDefault="00451EA7" w:rsidP="00BE1C41">
      <w:pPr>
        <w:tabs>
          <w:tab w:val="left" w:pos="168"/>
        </w:tabs>
        <w:spacing w:line="360" w:lineRule="auto"/>
        <w:ind w:firstLine="170"/>
        <w:jc w:val="both"/>
      </w:pPr>
      <w:r w:rsidRPr="0053528E">
        <w:t xml:space="preserve">Приглашаем Вас принять участие в </w:t>
      </w:r>
      <w:r w:rsidRPr="0053528E">
        <w:rPr>
          <w:lang w:val="en-US"/>
        </w:rPr>
        <w:t>V</w:t>
      </w:r>
      <w:r w:rsidR="0053528E" w:rsidRPr="0053528E">
        <w:rPr>
          <w:lang w:val="en-US"/>
        </w:rPr>
        <w:t>II</w:t>
      </w:r>
      <w:r w:rsidRPr="0053528E">
        <w:t xml:space="preserve"> Международной научной конференции «Народы и культуры Саяно-Алтая и сопредельных территорий</w:t>
      </w:r>
      <w:proofErr w:type="gramStart"/>
      <w:r w:rsidRPr="0053528E">
        <w:t xml:space="preserve">»,  </w:t>
      </w:r>
      <w:r w:rsidR="0053528E" w:rsidRPr="0053528E">
        <w:t>посвященной</w:t>
      </w:r>
      <w:proofErr w:type="gramEnd"/>
      <w:r w:rsidR="0053528E" w:rsidRPr="0053528E">
        <w:t xml:space="preserve"> Году хакасского языка и юбиле</w:t>
      </w:r>
      <w:r w:rsidR="00E41D4A">
        <w:t xml:space="preserve">йным датам </w:t>
      </w:r>
      <w:r w:rsidR="0053528E" w:rsidRPr="0053528E">
        <w:t>основателей хакасского языкознания: доктору филологических наук М</w:t>
      </w:r>
      <w:r w:rsidR="00B44B0F">
        <w:t>ихаилу Иванову</w:t>
      </w:r>
      <w:r w:rsidR="0053528E" w:rsidRPr="0053528E">
        <w:t xml:space="preserve"> </w:t>
      </w:r>
      <w:proofErr w:type="spellStart"/>
      <w:r w:rsidR="0053528E" w:rsidRPr="0053528E">
        <w:t>Боргоякову</w:t>
      </w:r>
      <w:proofErr w:type="spellEnd"/>
      <w:r w:rsidR="0053528E" w:rsidRPr="0053528E">
        <w:t xml:space="preserve"> (90 лет со дня рождения) и кандидату филологических наук </w:t>
      </w:r>
      <w:r w:rsidR="00B44B0F">
        <w:t>Дарьи Федоровне</w:t>
      </w:r>
      <w:r w:rsidR="0053528E" w:rsidRPr="0053528E">
        <w:t xml:space="preserve"> </w:t>
      </w:r>
      <w:proofErr w:type="spellStart"/>
      <w:r w:rsidR="0053528E" w:rsidRPr="0053528E">
        <w:t>Патачаковой</w:t>
      </w:r>
      <w:proofErr w:type="spellEnd"/>
      <w:r w:rsidR="0053528E" w:rsidRPr="0053528E">
        <w:t xml:space="preserve"> (100 лет со дня рождения), </w:t>
      </w:r>
      <w:r w:rsidRPr="0053528E">
        <w:t>которая состоится 2</w:t>
      </w:r>
      <w:r w:rsidR="0053528E" w:rsidRPr="0053528E">
        <w:t>4</w:t>
      </w:r>
      <w:r w:rsidRPr="0053528E">
        <w:t>-2</w:t>
      </w:r>
      <w:r w:rsidR="0053528E" w:rsidRPr="0053528E">
        <w:t>5</w:t>
      </w:r>
      <w:r w:rsidRPr="0053528E">
        <w:t xml:space="preserve"> сентября  20</w:t>
      </w:r>
      <w:r w:rsidR="00B44B0F">
        <w:t>20</w:t>
      </w:r>
      <w:r w:rsidRPr="0053528E">
        <w:t xml:space="preserve"> г. </w:t>
      </w:r>
    </w:p>
    <w:p w:rsidR="00451EA7" w:rsidRPr="00B44B0F" w:rsidRDefault="00451EA7" w:rsidP="00B44B0F">
      <w:pPr>
        <w:spacing w:line="360" w:lineRule="auto"/>
        <w:ind w:firstLine="720"/>
        <w:jc w:val="both"/>
      </w:pPr>
      <w:r w:rsidRPr="00B44B0F">
        <w:t>Научно-практическая конференция будет работать по следующим направлениям:</w:t>
      </w:r>
    </w:p>
    <w:p w:rsidR="00B44B0F" w:rsidRPr="00B44B0F" w:rsidRDefault="00B44B0F" w:rsidP="009E521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B44B0F">
        <w:rPr>
          <w:color w:val="000000"/>
        </w:rPr>
        <w:t>Тюркские языки Сибири: прошлое, настоящее, будущее.</w:t>
      </w:r>
    </w:p>
    <w:p w:rsidR="00B44B0F" w:rsidRPr="00B44B0F" w:rsidRDefault="00B44B0F" w:rsidP="009E521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B44B0F">
        <w:rPr>
          <w:color w:val="000000"/>
        </w:rPr>
        <w:t>Народы Сибири в прошлом и настоящем.</w:t>
      </w:r>
    </w:p>
    <w:p w:rsidR="00B44B0F" w:rsidRPr="00B44B0F" w:rsidRDefault="00B44B0F" w:rsidP="009E521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B44B0F">
        <w:rPr>
          <w:color w:val="000000"/>
        </w:rPr>
        <w:t>Историко-культурное наследие народов Южной Сибири и сопредельных территорий.</w:t>
      </w:r>
    </w:p>
    <w:p w:rsidR="00B44B0F" w:rsidRPr="00B44B0F" w:rsidRDefault="00B44B0F" w:rsidP="009E521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B44B0F">
        <w:rPr>
          <w:color w:val="000000"/>
        </w:rPr>
        <w:t xml:space="preserve">Вклад </w:t>
      </w:r>
      <w:r w:rsidRPr="00B44B0F">
        <w:t xml:space="preserve">доктора филологических наук М.И. </w:t>
      </w:r>
      <w:proofErr w:type="spellStart"/>
      <w:r w:rsidRPr="00B44B0F">
        <w:t>Боргоякова</w:t>
      </w:r>
      <w:proofErr w:type="spellEnd"/>
      <w:r w:rsidRPr="00B44B0F">
        <w:t xml:space="preserve"> и кандидата филологических наук Д.Ф. </w:t>
      </w:r>
      <w:proofErr w:type="spellStart"/>
      <w:r w:rsidRPr="00B44B0F">
        <w:t>Патачаковой</w:t>
      </w:r>
      <w:proofErr w:type="spellEnd"/>
      <w:r w:rsidRPr="00B44B0F">
        <w:t xml:space="preserve"> в становление и развитие хакасского языкознания.</w:t>
      </w:r>
    </w:p>
    <w:p w:rsidR="00B44B0F" w:rsidRPr="00B44B0F" w:rsidRDefault="00B44B0F" w:rsidP="009E521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B44B0F">
        <w:rPr>
          <w:color w:val="000000"/>
        </w:rPr>
        <w:t>Художественное наследие фольклора и литературы народов России в современном культурном пространстве: проблемы современных интерпретаций.</w:t>
      </w:r>
    </w:p>
    <w:p w:rsidR="00EC0206" w:rsidRPr="00701FB2" w:rsidRDefault="00451EA7" w:rsidP="00701FB2">
      <w:pPr>
        <w:spacing w:line="360" w:lineRule="auto"/>
        <w:ind w:firstLine="709"/>
        <w:jc w:val="both"/>
      </w:pPr>
      <w:r w:rsidRPr="00701FB2">
        <w:t xml:space="preserve">К началу работы конференции планируется издать сборник. Заявки на участие в конференции просим выслать до 15 </w:t>
      </w:r>
      <w:r w:rsidR="00B44B0F" w:rsidRPr="00701FB2">
        <w:t>февраля</w:t>
      </w:r>
      <w:r w:rsidRPr="00701FB2">
        <w:t>, текст докладов и выступлений просим выслать до 1 мая 20</w:t>
      </w:r>
      <w:r w:rsidR="00B44B0F" w:rsidRPr="00701FB2">
        <w:t>20</w:t>
      </w:r>
      <w:r w:rsidRPr="00701FB2">
        <w:t xml:space="preserve"> г. по адресу: 655017, г. Абакан, ул. Щетинкина, 23 оргкомитет конференции, </w:t>
      </w:r>
      <w:r w:rsidRPr="00701FB2">
        <w:rPr>
          <w:lang w:val="en-US"/>
        </w:rPr>
        <w:t>e</w:t>
      </w:r>
      <w:r w:rsidRPr="00701FB2">
        <w:t>-</w:t>
      </w:r>
      <w:r w:rsidRPr="00701FB2">
        <w:rPr>
          <w:lang w:val="en-US"/>
        </w:rPr>
        <w:t>mail</w:t>
      </w:r>
      <w:r w:rsidRPr="00701FB2">
        <w:t xml:space="preserve">: </w:t>
      </w:r>
      <w:hyperlink r:id="rId5" w:history="1">
        <w:r w:rsidR="00EC0206" w:rsidRPr="00701FB2">
          <w:rPr>
            <w:rStyle w:val="a4"/>
            <w:lang w:val="en-US"/>
          </w:rPr>
          <w:t>nadezhda</w:t>
        </w:r>
        <w:r w:rsidR="00EC0206" w:rsidRPr="00701FB2">
          <w:rPr>
            <w:rStyle w:val="a4"/>
          </w:rPr>
          <w:t>.</w:t>
        </w:r>
        <w:r w:rsidR="00EC0206" w:rsidRPr="00701FB2">
          <w:rPr>
            <w:rStyle w:val="a4"/>
            <w:lang w:val="en-US"/>
          </w:rPr>
          <w:t>dankina</w:t>
        </w:r>
        <w:r w:rsidR="00EC0206" w:rsidRPr="00701FB2">
          <w:rPr>
            <w:rStyle w:val="a4"/>
          </w:rPr>
          <w:t>@</w:t>
        </w:r>
        <w:r w:rsidR="00EC0206" w:rsidRPr="00701FB2">
          <w:rPr>
            <w:rStyle w:val="a4"/>
            <w:lang w:val="en-US"/>
          </w:rPr>
          <w:t>yandex</w:t>
        </w:r>
        <w:r w:rsidR="00EC0206" w:rsidRPr="00701FB2">
          <w:rPr>
            <w:rStyle w:val="a4"/>
          </w:rPr>
          <w:t>.</w:t>
        </w:r>
        <w:proofErr w:type="spellStart"/>
        <w:r w:rsidR="00EC0206" w:rsidRPr="00701FB2">
          <w:rPr>
            <w:rStyle w:val="a4"/>
            <w:lang w:val="en-US"/>
          </w:rPr>
          <w:t>ru</w:t>
        </w:r>
        <w:proofErr w:type="spellEnd"/>
      </w:hyperlink>
      <w:r w:rsidR="00EC0206" w:rsidRPr="00701FB2">
        <w:t>, тел.: 8 (39022)22-31-71, 22-37-58.</w:t>
      </w:r>
    </w:p>
    <w:p w:rsidR="00701FB2" w:rsidRPr="00701FB2" w:rsidRDefault="00701FB2" w:rsidP="00701FB2">
      <w:pPr>
        <w:shd w:val="clear" w:color="auto" w:fill="FFFFFF"/>
        <w:spacing w:line="360" w:lineRule="auto"/>
        <w:ind w:right="-3" w:firstLine="566"/>
        <w:jc w:val="both"/>
      </w:pPr>
      <w:r w:rsidRPr="00701FB2">
        <w:t>Официальное приглашение, информация о программе конференции, организационном взносе участников и сроках заезда будут высланы во втором информационном письме в июне 2020 г.</w:t>
      </w:r>
    </w:p>
    <w:p w:rsidR="00B44B0F" w:rsidRPr="00862EB8" w:rsidRDefault="00451EA7" w:rsidP="00B44B0F">
      <w:pPr>
        <w:spacing w:line="360" w:lineRule="auto"/>
        <w:ind w:firstLine="709"/>
        <w:jc w:val="both"/>
      </w:pPr>
      <w:r>
        <w:t xml:space="preserve">Форма заявки: ФИО (имя, отчество полностью), </w:t>
      </w:r>
      <w:r w:rsidR="00EC0206">
        <w:t>тема выступления, место работы</w:t>
      </w:r>
      <w:r>
        <w:t>, должность, учен</w:t>
      </w:r>
      <w:r w:rsidR="00EC0206">
        <w:t>ая</w:t>
      </w:r>
      <w:r>
        <w:t xml:space="preserve"> степень</w:t>
      </w:r>
      <w:r w:rsidR="00EC0206">
        <w:t xml:space="preserve"> и звание</w:t>
      </w:r>
      <w:r>
        <w:t xml:space="preserve">, </w:t>
      </w:r>
      <w:r w:rsidR="00B44B0F">
        <w:t xml:space="preserve">участие в конкурсе грантов РФФИ (название проекта, номер проекта), </w:t>
      </w:r>
      <w:r>
        <w:t xml:space="preserve">телефон служебный, домашний,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EC0206">
        <w:t xml:space="preserve">. </w:t>
      </w:r>
    </w:p>
    <w:p w:rsidR="00451EA7" w:rsidRPr="00862EB8" w:rsidRDefault="00451EA7" w:rsidP="00B44B0F">
      <w:pPr>
        <w:spacing w:line="360" w:lineRule="auto"/>
        <w:ind w:left="720"/>
        <w:jc w:val="right"/>
      </w:pPr>
      <w:r w:rsidRPr="00862EB8">
        <w:t>Оргкомитет</w:t>
      </w:r>
    </w:p>
    <w:p w:rsidR="00451EA7" w:rsidRDefault="00451EA7" w:rsidP="00451EA7">
      <w:pPr>
        <w:ind w:left="720"/>
        <w:jc w:val="both"/>
      </w:pPr>
    </w:p>
    <w:p w:rsidR="00701FB2" w:rsidRDefault="00701FB2" w:rsidP="00451EA7">
      <w:pPr>
        <w:ind w:left="720"/>
        <w:jc w:val="both"/>
      </w:pPr>
    </w:p>
    <w:p w:rsidR="00701FB2" w:rsidRDefault="00701FB2" w:rsidP="00451EA7">
      <w:pPr>
        <w:ind w:left="720"/>
        <w:jc w:val="both"/>
      </w:pPr>
    </w:p>
    <w:p w:rsidR="00701FB2" w:rsidRDefault="00701FB2" w:rsidP="00451EA7">
      <w:pPr>
        <w:ind w:left="720"/>
        <w:jc w:val="both"/>
      </w:pPr>
    </w:p>
    <w:p w:rsidR="00451EA7" w:rsidRPr="00EC0206" w:rsidRDefault="00EC0206" w:rsidP="00EC0206">
      <w:pPr>
        <w:spacing w:line="360" w:lineRule="auto"/>
        <w:ind w:left="720"/>
        <w:jc w:val="center"/>
        <w:rPr>
          <w:b/>
        </w:rPr>
      </w:pPr>
      <w:r w:rsidRPr="00EC0206">
        <w:rPr>
          <w:b/>
        </w:rPr>
        <w:lastRenderedPageBreak/>
        <w:t>Форма заявки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75"/>
        <w:gridCol w:w="5062"/>
      </w:tblGrid>
      <w:tr w:rsidR="00EC0206" w:rsidTr="00EC0206">
        <w:tc>
          <w:tcPr>
            <w:tcW w:w="4253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  <w:r>
              <w:t>Фамилия, имя, отечество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EC0206" w:rsidTr="00EC0206">
        <w:tc>
          <w:tcPr>
            <w:tcW w:w="4253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  <w:r>
              <w:t>Тема выступления (доклада)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EC0206" w:rsidTr="00EC0206">
        <w:tc>
          <w:tcPr>
            <w:tcW w:w="4253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  <w:r>
              <w:t>Место работы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EC0206" w:rsidTr="00EC0206">
        <w:tc>
          <w:tcPr>
            <w:tcW w:w="4253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  <w:r>
              <w:t>Должность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EC0206" w:rsidTr="00EC0206">
        <w:tc>
          <w:tcPr>
            <w:tcW w:w="4253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  <w:r>
              <w:t>Ученая степень, звание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EC0206" w:rsidTr="00EC0206">
        <w:tc>
          <w:tcPr>
            <w:tcW w:w="4253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  <w:r>
              <w:t>Участие в конкурсе грантов РФФИ (название проекта, номер проекта)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EC0206" w:rsidTr="00EC0206">
        <w:tc>
          <w:tcPr>
            <w:tcW w:w="4253" w:type="dxa"/>
          </w:tcPr>
          <w:p w:rsidR="00EC0206" w:rsidRDefault="00EC0206" w:rsidP="00EC0206">
            <w:pPr>
              <w:spacing w:line="360" w:lineRule="auto"/>
              <w:jc w:val="both"/>
            </w:pPr>
            <w:r>
              <w:t>Телефон служебный, домашний, мобильный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EC0206" w:rsidTr="00EC0206">
        <w:tc>
          <w:tcPr>
            <w:tcW w:w="4253" w:type="dxa"/>
          </w:tcPr>
          <w:p w:rsidR="00EC0206" w:rsidRDefault="00EC0206" w:rsidP="00EC0206">
            <w:pPr>
              <w:spacing w:line="360" w:lineRule="auto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</w:p>
        </w:tc>
        <w:tc>
          <w:tcPr>
            <w:tcW w:w="5210" w:type="dxa"/>
          </w:tcPr>
          <w:p w:rsidR="00EC0206" w:rsidRDefault="00EC0206" w:rsidP="00EC0206">
            <w:pPr>
              <w:pStyle w:val="a3"/>
              <w:spacing w:line="360" w:lineRule="auto"/>
              <w:ind w:left="0"/>
              <w:jc w:val="both"/>
            </w:pPr>
          </w:p>
        </w:tc>
      </w:tr>
      <w:tr w:rsidR="00737774" w:rsidTr="00EC0206">
        <w:tc>
          <w:tcPr>
            <w:tcW w:w="4253" w:type="dxa"/>
          </w:tcPr>
          <w:p w:rsidR="00737774" w:rsidRPr="00737774" w:rsidRDefault="00737774" w:rsidP="0073777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737774">
              <w:t>Технические средства, необходимые для доклада</w:t>
            </w:r>
          </w:p>
        </w:tc>
        <w:tc>
          <w:tcPr>
            <w:tcW w:w="5210" w:type="dxa"/>
          </w:tcPr>
          <w:p w:rsidR="00737774" w:rsidRDefault="00737774" w:rsidP="00EC0206">
            <w:pPr>
              <w:pStyle w:val="a3"/>
              <w:spacing w:line="360" w:lineRule="auto"/>
              <w:ind w:left="0"/>
              <w:jc w:val="both"/>
            </w:pPr>
          </w:p>
        </w:tc>
      </w:tr>
    </w:tbl>
    <w:p w:rsidR="00EC0206" w:rsidRPr="00B44B0F" w:rsidRDefault="00EC0206" w:rsidP="00EC0206">
      <w:pPr>
        <w:pStyle w:val="a3"/>
        <w:ind w:left="1080"/>
        <w:jc w:val="both"/>
      </w:pPr>
    </w:p>
    <w:p w:rsidR="00451EA7" w:rsidRPr="00B44B0F" w:rsidRDefault="00451EA7" w:rsidP="00451EA7">
      <w:pPr>
        <w:jc w:val="center"/>
        <w:rPr>
          <w:sz w:val="28"/>
          <w:szCs w:val="28"/>
        </w:rPr>
      </w:pPr>
    </w:p>
    <w:p w:rsidR="00451EA7" w:rsidRPr="00B44B0F" w:rsidRDefault="00451EA7" w:rsidP="00451EA7">
      <w:pPr>
        <w:jc w:val="center"/>
        <w:rPr>
          <w:sz w:val="28"/>
          <w:szCs w:val="28"/>
        </w:rPr>
      </w:pPr>
    </w:p>
    <w:p w:rsidR="00451EA7" w:rsidRPr="00B44B0F" w:rsidRDefault="00451EA7" w:rsidP="00451EA7">
      <w:pPr>
        <w:jc w:val="center"/>
        <w:rPr>
          <w:sz w:val="28"/>
          <w:szCs w:val="28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Default="009F5994" w:rsidP="009F5994">
      <w:pPr>
        <w:jc w:val="center"/>
        <w:rPr>
          <w:b/>
          <w:sz w:val="26"/>
          <w:szCs w:val="26"/>
        </w:rPr>
      </w:pPr>
    </w:p>
    <w:p w:rsidR="009F5994" w:rsidRPr="00B704AF" w:rsidRDefault="009F5994" w:rsidP="009F5994">
      <w:pPr>
        <w:jc w:val="center"/>
        <w:rPr>
          <w:b/>
        </w:rPr>
      </w:pPr>
      <w:r w:rsidRPr="00B704AF">
        <w:rPr>
          <w:b/>
        </w:rPr>
        <w:lastRenderedPageBreak/>
        <w:t>ТРЕБОВАНИЯ К ПУБЛИКАЦИИ</w:t>
      </w:r>
    </w:p>
    <w:p w:rsidR="009F5994" w:rsidRPr="00B704AF" w:rsidRDefault="009F5994" w:rsidP="009F5994">
      <w:pPr>
        <w:shd w:val="clear" w:color="auto" w:fill="FFFFFF"/>
        <w:ind w:right="-1168"/>
        <w:jc w:val="center"/>
      </w:pPr>
    </w:p>
    <w:p w:rsidR="009F5994" w:rsidRPr="00B704AF" w:rsidRDefault="009F5994" w:rsidP="009F5994">
      <w:pPr>
        <w:shd w:val="clear" w:color="auto" w:fill="FFFFFF"/>
        <w:ind w:left="10" w:right="-3" w:firstLine="341"/>
        <w:jc w:val="both"/>
      </w:pPr>
      <w:r w:rsidRPr="00B704AF">
        <w:t xml:space="preserve">К публикации рукописи принимаются в электронном варианте. </w:t>
      </w:r>
      <w:r w:rsidRPr="00B704AF">
        <w:rPr>
          <w:b/>
        </w:rPr>
        <w:t>Названием файла</w:t>
      </w:r>
      <w:r w:rsidRPr="00B704AF">
        <w:t xml:space="preserve"> является </w:t>
      </w:r>
      <w:r w:rsidRPr="00B704AF">
        <w:rPr>
          <w:b/>
        </w:rPr>
        <w:t>фамилия автора</w:t>
      </w:r>
      <w:r w:rsidRPr="00B704AF">
        <w:t>.</w:t>
      </w:r>
    </w:p>
    <w:p w:rsidR="000211EA" w:rsidRPr="00B704AF" w:rsidRDefault="000211EA" w:rsidP="009F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t xml:space="preserve">Требования к оформлению докладов, выступлений: объем до 10 </w:t>
      </w:r>
      <w:proofErr w:type="spellStart"/>
      <w:r w:rsidRPr="00B704AF">
        <w:t>м.с</w:t>
      </w:r>
      <w:proofErr w:type="spellEnd"/>
      <w:r w:rsidRPr="00B704AF">
        <w:t xml:space="preserve">., шрифт </w:t>
      </w:r>
      <w:r w:rsidRPr="00B704AF">
        <w:rPr>
          <w:lang w:val="en-US"/>
        </w:rPr>
        <w:t>Times</w:t>
      </w:r>
      <w:r w:rsidRPr="00B704AF">
        <w:t xml:space="preserve"> </w:t>
      </w:r>
      <w:r w:rsidRPr="00B704AF">
        <w:rPr>
          <w:lang w:val="en-US"/>
        </w:rPr>
        <w:t>New</w:t>
      </w:r>
      <w:r w:rsidRPr="00B704AF">
        <w:t xml:space="preserve"> </w:t>
      </w:r>
      <w:r w:rsidRPr="00B704AF">
        <w:rPr>
          <w:lang w:val="en-US"/>
        </w:rPr>
        <w:t>Roman</w:t>
      </w:r>
      <w:r w:rsidRPr="00B704AF">
        <w:t xml:space="preserve">, размер кегля - 14, поля – верхнее-1,5, нижнее-1,5, левое-3, правое-1,5, отступ-1,25, междустрочный интервал – полуторный. </w:t>
      </w:r>
    </w:p>
    <w:p w:rsidR="00B704AF" w:rsidRPr="00B704AF" w:rsidRDefault="00B704AF" w:rsidP="00B704AF">
      <w:pPr>
        <w:shd w:val="clear" w:color="auto" w:fill="FFFFFF"/>
        <w:ind w:right="-1168"/>
        <w:jc w:val="center"/>
      </w:pPr>
    </w:p>
    <w:p w:rsidR="00B704AF" w:rsidRPr="00B704AF" w:rsidRDefault="00B704AF" w:rsidP="00B704AF">
      <w:pPr>
        <w:shd w:val="clear" w:color="auto" w:fill="FFFFFF"/>
        <w:ind w:right="-1168"/>
        <w:jc w:val="center"/>
      </w:pPr>
      <w:r w:rsidRPr="00B704AF">
        <w:t>ОБРАЗЕЦ ОФОРМЛЕНИЯ СТАТЬИ</w:t>
      </w:r>
    </w:p>
    <w:p w:rsidR="00B704AF" w:rsidRPr="00B704AF" w:rsidRDefault="00B704AF" w:rsidP="00B704AF">
      <w:pPr>
        <w:shd w:val="clear" w:color="auto" w:fill="FFFFFF"/>
        <w:ind w:left="2419" w:right="-1168" w:firstLine="2482"/>
        <w:rPr>
          <w:spacing w:val="-2"/>
        </w:rPr>
      </w:pPr>
    </w:p>
    <w:p w:rsidR="00B704AF" w:rsidRPr="00B704AF" w:rsidRDefault="00B704AF" w:rsidP="00B704AF">
      <w:pPr>
        <w:shd w:val="clear" w:color="auto" w:fill="FFFFFF"/>
        <w:ind w:left="2419" w:right="-1168" w:firstLine="2482"/>
        <w:rPr>
          <w:spacing w:val="-2"/>
        </w:rPr>
      </w:pPr>
      <w:r w:rsidRPr="00B704AF">
        <w:rPr>
          <w:spacing w:val="-2"/>
        </w:rPr>
        <w:t>В.Н. Тугужекова</w:t>
      </w:r>
      <w:r w:rsidRPr="00B704AF">
        <w:rPr>
          <w:spacing w:val="-2"/>
          <w:vertAlign w:val="superscript"/>
        </w:rPr>
        <w:t>1</w:t>
      </w:r>
      <w:r w:rsidRPr="00B704AF">
        <w:rPr>
          <w:spacing w:val="-2"/>
        </w:rPr>
        <w:t>, Я. Мураками</w:t>
      </w:r>
      <w:r w:rsidRPr="00B704AF">
        <w:rPr>
          <w:spacing w:val="-2"/>
          <w:vertAlign w:val="superscript"/>
        </w:rPr>
        <w:t>2</w:t>
      </w:r>
      <w:r w:rsidRPr="00B704AF">
        <w:rPr>
          <w:spacing w:val="-2"/>
        </w:rPr>
        <w:t xml:space="preserve"> </w:t>
      </w:r>
    </w:p>
    <w:p w:rsidR="00B704AF" w:rsidRPr="00B704AF" w:rsidRDefault="00B704AF" w:rsidP="00B704AF">
      <w:pPr>
        <w:shd w:val="clear" w:color="auto" w:fill="FFFFFF"/>
        <w:ind w:left="1800" w:right="18"/>
        <w:rPr>
          <w:i/>
          <w:iCs/>
          <w:spacing w:val="-2"/>
        </w:rPr>
      </w:pPr>
      <w:r w:rsidRPr="00B704AF">
        <w:rPr>
          <w:i/>
          <w:iCs/>
          <w:spacing w:val="-2"/>
        </w:rPr>
        <w:t xml:space="preserve">'Хакасский научно-исследовательский институт языка, литературы и истории (Россия), </w:t>
      </w:r>
    </w:p>
    <w:p w:rsidR="00B704AF" w:rsidRPr="00B704AF" w:rsidRDefault="00B704AF" w:rsidP="00B704AF">
      <w:pPr>
        <w:shd w:val="clear" w:color="auto" w:fill="FFFFFF"/>
        <w:ind w:left="1800" w:right="18"/>
        <w:rPr>
          <w:i/>
          <w:iCs/>
        </w:rPr>
      </w:pPr>
      <w:r w:rsidRPr="00B704AF">
        <w:rPr>
          <w:i/>
          <w:iCs/>
          <w:vertAlign w:val="superscript"/>
        </w:rPr>
        <w:t>2</w:t>
      </w:r>
      <w:r w:rsidRPr="00B704AF">
        <w:t xml:space="preserve"> </w:t>
      </w:r>
      <w:r w:rsidRPr="00B704AF">
        <w:rPr>
          <w:i/>
          <w:iCs/>
        </w:rPr>
        <w:t xml:space="preserve">Центр исследования древних культур железа Восточной Азии при Университете Префектуры </w:t>
      </w:r>
      <w:proofErr w:type="spellStart"/>
      <w:r w:rsidRPr="00B704AF">
        <w:rPr>
          <w:i/>
          <w:iCs/>
        </w:rPr>
        <w:t>Эхиме</w:t>
      </w:r>
      <w:proofErr w:type="spellEnd"/>
      <w:r w:rsidRPr="00B704AF">
        <w:rPr>
          <w:i/>
          <w:iCs/>
        </w:rPr>
        <w:t xml:space="preserve"> (Япония)</w:t>
      </w:r>
    </w:p>
    <w:p w:rsidR="00B704AF" w:rsidRPr="00B704AF" w:rsidRDefault="00B704AF" w:rsidP="00B704AF">
      <w:pPr>
        <w:shd w:val="clear" w:color="auto" w:fill="FFFFFF"/>
        <w:ind w:left="1800" w:right="18"/>
        <w:rPr>
          <w:i/>
          <w:iCs/>
        </w:rPr>
      </w:pPr>
    </w:p>
    <w:p w:rsidR="00B704AF" w:rsidRPr="00B704AF" w:rsidRDefault="00B704AF" w:rsidP="00B704AF">
      <w:pPr>
        <w:shd w:val="clear" w:color="auto" w:fill="FFFFFF"/>
        <w:ind w:right="18"/>
        <w:jc w:val="center"/>
      </w:pPr>
      <w:r w:rsidRPr="00B704AF">
        <w:t>НАУЧНОЕ НАСЛЕДИЕ Я.И. СУНЧУГАШЕВА</w:t>
      </w:r>
    </w:p>
    <w:p w:rsidR="00B704AF" w:rsidRPr="00B704AF" w:rsidRDefault="00B704AF" w:rsidP="00B704AF">
      <w:pPr>
        <w:shd w:val="clear" w:color="auto" w:fill="FFFFFF"/>
        <w:ind w:right="18"/>
        <w:jc w:val="center"/>
      </w:pPr>
    </w:p>
    <w:p w:rsidR="00B704AF" w:rsidRPr="00B704AF" w:rsidRDefault="00B704AF" w:rsidP="00B704AF">
      <w:pPr>
        <w:shd w:val="clear" w:color="auto" w:fill="FFFFFF"/>
        <w:ind w:right="18"/>
        <w:jc w:val="center"/>
      </w:pPr>
      <w:r w:rsidRPr="00B704AF">
        <w:t xml:space="preserve">Ключевые слова: Саяно-Алтай, Минусинская котловина, эпоха раннего </w:t>
      </w:r>
      <w:proofErr w:type="gramStart"/>
      <w:r w:rsidRPr="00B704AF">
        <w:t xml:space="preserve">железа,  </w:t>
      </w:r>
      <w:proofErr w:type="spellStart"/>
      <w:r w:rsidRPr="00B704AF">
        <w:t>железоплавильни</w:t>
      </w:r>
      <w:proofErr w:type="spellEnd"/>
      <w:proofErr w:type="gramEnd"/>
      <w:r w:rsidRPr="00B704AF">
        <w:t>, металлургические шлаки.</w:t>
      </w:r>
    </w:p>
    <w:p w:rsidR="00B704AF" w:rsidRPr="00B704AF" w:rsidRDefault="00B704AF" w:rsidP="00B704AF">
      <w:pPr>
        <w:shd w:val="clear" w:color="auto" w:fill="FFFFFF"/>
        <w:ind w:right="18"/>
        <w:jc w:val="center"/>
      </w:pPr>
    </w:p>
    <w:p w:rsidR="00B704AF" w:rsidRPr="00B704AF" w:rsidRDefault="00B704AF" w:rsidP="00B704AF">
      <w:pPr>
        <w:shd w:val="clear" w:color="auto" w:fill="FFFFFF"/>
        <w:ind w:right="18"/>
        <w:jc w:val="center"/>
      </w:pPr>
      <w:r w:rsidRPr="00B704AF">
        <w:t>Далее следуют:</w:t>
      </w:r>
    </w:p>
    <w:p w:rsidR="00B704AF" w:rsidRPr="00B704AF" w:rsidRDefault="00B704AF" w:rsidP="00B704AF">
      <w:pPr>
        <w:shd w:val="clear" w:color="auto" w:fill="FFFFFF"/>
        <w:ind w:right="18"/>
        <w:jc w:val="center"/>
      </w:pPr>
      <w:r w:rsidRPr="00B704AF">
        <w:t>Текст статьи</w:t>
      </w:r>
    </w:p>
    <w:p w:rsidR="00B704AF" w:rsidRPr="00B704AF" w:rsidRDefault="00B704AF" w:rsidP="00B704AF">
      <w:pPr>
        <w:shd w:val="clear" w:color="auto" w:fill="FFFFFF"/>
        <w:ind w:right="18"/>
        <w:jc w:val="center"/>
      </w:pPr>
      <w:r w:rsidRPr="00B704AF">
        <w:t>Список литературы</w:t>
      </w:r>
    </w:p>
    <w:p w:rsidR="00B704AF" w:rsidRPr="00B704AF" w:rsidRDefault="00B704AF" w:rsidP="00B704AF">
      <w:pPr>
        <w:shd w:val="clear" w:color="auto" w:fill="FFFFFF"/>
        <w:ind w:right="18"/>
        <w:jc w:val="center"/>
      </w:pP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t xml:space="preserve">Библиографические ссылки приводятся в тексте в квадратных скобках: фамилия (фамилии) автора, год публикации, страница (страницы). </w:t>
      </w:r>
      <w:proofErr w:type="gramStart"/>
      <w:r w:rsidRPr="00B704AF">
        <w:t>Например</w:t>
      </w:r>
      <w:proofErr w:type="gramEnd"/>
      <w:r w:rsidRPr="00B704AF">
        <w:t>: [Иванов, 1962. С. 62] или [Иванов, Петров, 1997. С. 39–45]. Если авторов три и более, выполняется следующее: [Иванов и др., 1999. С. 45] или [</w:t>
      </w:r>
      <w:proofErr w:type="spellStart"/>
      <w:r w:rsidRPr="00B704AF">
        <w:t>Ivanov</w:t>
      </w:r>
      <w:proofErr w:type="spellEnd"/>
      <w:r w:rsidRPr="00B704AF">
        <w:t xml:space="preserve"> </w:t>
      </w:r>
      <w:proofErr w:type="spellStart"/>
      <w:r w:rsidRPr="00B704AF">
        <w:t>еt</w:t>
      </w:r>
      <w:proofErr w:type="spellEnd"/>
      <w:r w:rsidRPr="00B704AF">
        <w:t xml:space="preserve"> </w:t>
      </w:r>
      <w:proofErr w:type="spellStart"/>
      <w:r w:rsidRPr="00B704AF">
        <w:t>al</w:t>
      </w:r>
      <w:proofErr w:type="spellEnd"/>
      <w:r w:rsidRPr="00B704AF">
        <w:t xml:space="preserve">., 1999. P. 45]; но в списке литературы в таком случае указываются все фамилии авторов.  При совпадении фамилий авторов и года издания в ссылке и списке литературы год издания дополняется буквенным обозначением. </w:t>
      </w:r>
      <w:proofErr w:type="gramStart"/>
      <w:r w:rsidRPr="00B704AF">
        <w:t>Например</w:t>
      </w:r>
      <w:proofErr w:type="gramEnd"/>
      <w:r w:rsidRPr="00B704AF">
        <w:t>: [Иванов, 1997а. С. 49; Иванов, 1997б. С. 14].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t>Список литературы помещается в конце статьи в алфавитном порядке и оформляется по следующему образцу: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 w:rsidRPr="00B704AF">
        <w:rPr>
          <w:bCs/>
          <w:i/>
          <w:iCs/>
        </w:rPr>
        <w:t>монография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/>
          <w:bCs/>
        </w:rPr>
        <w:t>Алексеев В.П.</w:t>
      </w:r>
      <w:r w:rsidRPr="00B704AF">
        <w:rPr>
          <w:i/>
          <w:iCs/>
        </w:rPr>
        <w:t xml:space="preserve"> </w:t>
      </w:r>
      <w:r w:rsidRPr="00B704AF">
        <w:t>География человеческих рас. – М.: Наука, 1974. – 230 с.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/>
          <w:bCs/>
        </w:rPr>
      </w:pPr>
      <w:r w:rsidRPr="00B704AF">
        <w:rPr>
          <w:bCs/>
          <w:i/>
          <w:iCs/>
        </w:rPr>
        <w:t>коллективная монография</w:t>
      </w:r>
      <w:r w:rsidRPr="00B704AF">
        <w:rPr>
          <w:i/>
          <w:iCs/>
        </w:rPr>
        <w:t xml:space="preserve"> (</w:t>
      </w:r>
      <w:r w:rsidRPr="00B704AF">
        <w:rPr>
          <w:i/>
          <w:iCs/>
          <w:u w:val="single"/>
        </w:rPr>
        <w:t>указываются фамилии всех авторов</w:t>
      </w:r>
      <w:r w:rsidRPr="00B704AF">
        <w:rPr>
          <w:i/>
          <w:iCs/>
        </w:rPr>
        <w:t>)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/>
          <w:iCs/>
        </w:rPr>
        <w:t>Иванов И.И., Петров П.П., Сидоров С.С., Кузнецов К.К.</w:t>
      </w:r>
      <w:r w:rsidRPr="00B704AF">
        <w:rPr>
          <w:b/>
        </w:rPr>
        <w:t xml:space="preserve"> </w:t>
      </w:r>
      <w:r w:rsidRPr="00B704AF">
        <w:rPr>
          <w:bCs/>
        </w:rPr>
        <w:t>Археологические</w:t>
      </w:r>
      <w:r w:rsidRPr="00B704AF">
        <w:t xml:space="preserve"> исследования Темной пещеры. – Новосибирск: Изд-во ИАЭТ СО РАН, 1999. – 340 с.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 w:rsidRPr="00B704AF">
        <w:rPr>
          <w:bCs/>
          <w:i/>
          <w:iCs/>
        </w:rPr>
        <w:t>раздел в монографии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/>
          <w:bCs/>
        </w:rPr>
        <w:t xml:space="preserve">Иванов И.И. </w:t>
      </w:r>
      <w:r w:rsidRPr="00B704AF">
        <w:t xml:space="preserve">Стратиграфия отложений </w:t>
      </w:r>
      <w:proofErr w:type="spellStart"/>
      <w:r w:rsidRPr="00B704AF">
        <w:t>предвходовой</w:t>
      </w:r>
      <w:proofErr w:type="spellEnd"/>
      <w:r w:rsidRPr="00B704AF">
        <w:t xml:space="preserve"> площадки // Археологические исследования Темной пещеры. – Новосибирск: Изд-во ИАЭТ СО РАН, 1999. – Гл. 3. – С. 280-310.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 w:rsidRPr="00B704AF">
        <w:rPr>
          <w:bCs/>
          <w:i/>
          <w:iCs/>
        </w:rPr>
        <w:t>статья в сборнике</w:t>
      </w:r>
      <w:r w:rsidRPr="00B704AF">
        <w:rPr>
          <w:i/>
          <w:iCs/>
        </w:rPr>
        <w:t xml:space="preserve"> 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/>
          <w:bCs/>
        </w:rPr>
        <w:t xml:space="preserve">Усачева П.И. </w:t>
      </w:r>
      <w:r w:rsidRPr="00B704AF">
        <w:rPr>
          <w:bCs/>
        </w:rPr>
        <w:t>Характеристика погребений могильника</w:t>
      </w:r>
      <w:r w:rsidRPr="00B704AF">
        <w:t xml:space="preserve"> Узкий Лог // Каменный век на территории Алтая. – М.: </w:t>
      </w:r>
      <w:proofErr w:type="spellStart"/>
      <w:r w:rsidRPr="00B704AF">
        <w:t>Высш</w:t>
      </w:r>
      <w:proofErr w:type="spellEnd"/>
      <w:r w:rsidRPr="00B704AF">
        <w:t xml:space="preserve">. </w:t>
      </w:r>
      <w:proofErr w:type="spellStart"/>
      <w:r w:rsidRPr="00B704AF">
        <w:t>шк</w:t>
      </w:r>
      <w:proofErr w:type="spellEnd"/>
      <w:r w:rsidRPr="00B704AF">
        <w:t>., 1999. – С. 54-71.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 w:rsidRPr="00B704AF">
        <w:rPr>
          <w:bCs/>
          <w:i/>
          <w:iCs/>
        </w:rPr>
        <w:t>статья в ученых записках/трудах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/>
          <w:bCs/>
        </w:rPr>
        <w:t xml:space="preserve">Скрипка А.С. </w:t>
      </w:r>
      <w:r w:rsidRPr="00B704AF">
        <w:t xml:space="preserve">К датировке некоторых типов сарматского оружия // Учен. </w:t>
      </w:r>
      <w:proofErr w:type="spellStart"/>
      <w:r w:rsidRPr="00B704AF">
        <w:t>зап.</w:t>
      </w:r>
      <w:proofErr w:type="spellEnd"/>
      <w:r w:rsidRPr="00B704AF">
        <w:t xml:space="preserve"> Ленингр. </w:t>
      </w:r>
      <w:proofErr w:type="spellStart"/>
      <w:r w:rsidRPr="00B704AF">
        <w:t>пед</w:t>
      </w:r>
      <w:proofErr w:type="spellEnd"/>
      <w:r w:rsidRPr="00B704AF">
        <w:t xml:space="preserve">. ин-та. – 1977. – </w:t>
      </w:r>
      <w:proofErr w:type="spellStart"/>
      <w:r w:rsidRPr="00B704AF">
        <w:t>Вып</w:t>
      </w:r>
      <w:proofErr w:type="spellEnd"/>
      <w:r w:rsidRPr="00B704AF">
        <w:t>. 2. – С. 28-45.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Cs/>
          <w:i/>
          <w:iCs/>
        </w:rPr>
        <w:t>статья в журнале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proofErr w:type="spellStart"/>
      <w:r w:rsidRPr="00B704AF">
        <w:rPr>
          <w:b/>
          <w:bCs/>
        </w:rPr>
        <w:t>Выборский</w:t>
      </w:r>
      <w:proofErr w:type="spellEnd"/>
      <w:r w:rsidRPr="00B704AF">
        <w:rPr>
          <w:b/>
          <w:bCs/>
        </w:rPr>
        <w:t xml:space="preserve"> П.И.</w:t>
      </w:r>
      <w:r w:rsidRPr="00B704AF">
        <w:rPr>
          <w:i/>
          <w:iCs/>
        </w:rPr>
        <w:t xml:space="preserve"> </w:t>
      </w:r>
      <w:r w:rsidRPr="00B704AF">
        <w:t>Психология запоминания // Вопросы психологии. – 1966. – № 1. – С. 12-34.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/>
          <w:iCs/>
        </w:rPr>
      </w:pPr>
      <w:r w:rsidRPr="00B704AF">
        <w:rPr>
          <w:i/>
          <w:iCs/>
        </w:rPr>
        <w:lastRenderedPageBreak/>
        <w:t>автореферат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/>
          <w:bCs/>
        </w:rPr>
        <w:t xml:space="preserve">Бобров В.В. </w:t>
      </w:r>
      <w:r w:rsidRPr="00B704AF">
        <w:t>Олень в скифо-сибирском искусстве (</w:t>
      </w:r>
      <w:proofErr w:type="spellStart"/>
      <w:r w:rsidRPr="00B704AF">
        <w:t>тагарская</w:t>
      </w:r>
      <w:proofErr w:type="spellEnd"/>
      <w:r w:rsidRPr="00B704AF">
        <w:t xml:space="preserve"> культура): </w:t>
      </w:r>
      <w:proofErr w:type="spellStart"/>
      <w:r w:rsidRPr="00B704AF">
        <w:t>Автореф</w:t>
      </w:r>
      <w:proofErr w:type="spellEnd"/>
      <w:r w:rsidRPr="00B704AF">
        <w:t xml:space="preserve">. </w:t>
      </w:r>
      <w:proofErr w:type="spellStart"/>
      <w:r w:rsidRPr="00B704AF">
        <w:t>дис</w:t>
      </w:r>
      <w:proofErr w:type="spellEnd"/>
      <w:r w:rsidRPr="00B704AF">
        <w:t>. ... канд. ист. наук. – Новосибирск, 1973. – 35 с.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/>
          <w:iCs/>
        </w:rPr>
      </w:pPr>
      <w:r w:rsidRPr="00B704AF">
        <w:rPr>
          <w:bCs/>
          <w:i/>
          <w:iCs/>
        </w:rPr>
        <w:t>рецензия</w:t>
      </w:r>
    </w:p>
    <w:p w:rsidR="00B704AF" w:rsidRPr="00B704AF" w:rsidRDefault="00B704AF" w:rsidP="00B7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B704AF">
        <w:rPr>
          <w:b/>
          <w:bCs/>
        </w:rPr>
        <w:t xml:space="preserve">Исаев М.И. </w:t>
      </w:r>
      <w:r w:rsidRPr="00B704AF">
        <w:t xml:space="preserve">[Рецензия] // </w:t>
      </w:r>
      <w:proofErr w:type="spellStart"/>
      <w:r w:rsidRPr="00B704AF">
        <w:t>Изв</w:t>
      </w:r>
      <w:proofErr w:type="spellEnd"/>
      <w:r w:rsidRPr="00B704AF">
        <w:t>. АН СССР. Сер</w:t>
      </w:r>
      <w:proofErr w:type="gramStart"/>
      <w:r w:rsidRPr="00B704AF">
        <w:t>.</w:t>
      </w:r>
      <w:proofErr w:type="gramEnd"/>
      <w:r w:rsidRPr="00B704AF">
        <w:t xml:space="preserve"> лит. и яз. – 1986. – № 3. – С. 30-31. – </w:t>
      </w:r>
      <w:proofErr w:type="spellStart"/>
      <w:r w:rsidRPr="00B704AF">
        <w:t>Рец</w:t>
      </w:r>
      <w:proofErr w:type="spellEnd"/>
      <w:r w:rsidRPr="00B704AF">
        <w:t xml:space="preserve">. на кн.: Смирнова Р.П. Медвежий праздник у </w:t>
      </w:r>
      <w:proofErr w:type="spellStart"/>
      <w:r w:rsidRPr="00B704AF">
        <w:t>кетов</w:t>
      </w:r>
      <w:proofErr w:type="spellEnd"/>
      <w:r w:rsidRPr="00B704AF">
        <w:t xml:space="preserve">. – М.: Изд-во </w:t>
      </w:r>
      <w:proofErr w:type="spellStart"/>
      <w:r w:rsidRPr="00B704AF">
        <w:t>Моск</w:t>
      </w:r>
      <w:proofErr w:type="spellEnd"/>
      <w:r w:rsidRPr="00B704AF">
        <w:t>. ун-та, 1986. - 222 с.</w:t>
      </w: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451EA7" w:rsidRPr="00B704AF" w:rsidRDefault="00451EA7" w:rsidP="00451EA7">
      <w:pPr>
        <w:jc w:val="center"/>
        <w:rPr>
          <w:b/>
        </w:rPr>
      </w:pPr>
    </w:p>
    <w:p w:rsidR="008935C6" w:rsidRPr="00B704AF" w:rsidRDefault="008935C6"/>
    <w:sectPr w:rsidR="008935C6" w:rsidRPr="00B7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DCB"/>
    <w:multiLevelType w:val="hybridMultilevel"/>
    <w:tmpl w:val="77A0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2EDE"/>
    <w:multiLevelType w:val="hybridMultilevel"/>
    <w:tmpl w:val="A87ACBB4"/>
    <w:lvl w:ilvl="0" w:tplc="7182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46FD7"/>
    <w:multiLevelType w:val="hybridMultilevel"/>
    <w:tmpl w:val="59BE66AE"/>
    <w:lvl w:ilvl="0" w:tplc="83D89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509B1"/>
    <w:multiLevelType w:val="singleLevel"/>
    <w:tmpl w:val="FB5EDC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A"/>
    <w:rsid w:val="000211EA"/>
    <w:rsid w:val="000B3803"/>
    <w:rsid w:val="00257587"/>
    <w:rsid w:val="00451EA7"/>
    <w:rsid w:val="0053528E"/>
    <w:rsid w:val="00701FB2"/>
    <w:rsid w:val="00737774"/>
    <w:rsid w:val="007E6F9A"/>
    <w:rsid w:val="008558BA"/>
    <w:rsid w:val="008935C6"/>
    <w:rsid w:val="00943064"/>
    <w:rsid w:val="009E5219"/>
    <w:rsid w:val="009F5994"/>
    <w:rsid w:val="00B44B0F"/>
    <w:rsid w:val="00B704AF"/>
    <w:rsid w:val="00BE1C41"/>
    <w:rsid w:val="00C0482C"/>
    <w:rsid w:val="00E41D4A"/>
    <w:rsid w:val="00E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2F289-02F9-4622-8111-3B5C7A9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2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a.dan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2020-01-29T04:14:00Z</dcterms:created>
  <dcterms:modified xsi:type="dcterms:W3CDTF">2020-01-29T04:14:00Z</dcterms:modified>
</cp:coreProperties>
</file>