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52" w:rsidRDefault="00A0693F" w:rsidP="00F433BF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bookmarkStart w:id="0" w:name="_GoBack"/>
      <w:bookmarkEnd w:id="0"/>
      <w:r w:rsidR="00385452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Тыва</w:t>
      </w:r>
    </w:p>
    <w:p w:rsidR="00E012CB" w:rsidRPr="00950BBC" w:rsidRDefault="00E012CB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Тувинский институт гуманитарных</w:t>
      </w:r>
      <w:r w:rsidR="00F0784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прикладных социально-экономических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</w:t>
      </w:r>
      <w:r w:rsidR="004552C8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Правительстве Республики Тыва</w:t>
      </w: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27F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письмо № </w:t>
      </w:r>
      <w:r w:rsidR="0097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7302E4" w:rsidRDefault="00E832CC" w:rsidP="00E8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13164" cy="1413164"/>
            <wp:effectExtent l="0" t="0" r="0" b="0"/>
            <wp:docPr id="2" name="Рисунок 2" descr="C:\Users\1392685\AppData\Local\Microsoft\Windows\INetCache\Content.Word\75 лого для ворд круг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92685\AppData\Local\Microsoft\Windows\INetCache\Content.Word\75 лого для ворд круг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87" cy="143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7F" w:rsidRPr="00837B89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37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F5427F" w:rsidRPr="00950BBC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27F" w:rsidRPr="00837B89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принять участие</w:t>
      </w:r>
    </w:p>
    <w:p w:rsidR="00F5427F" w:rsidRPr="00837B89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Международной научной конференции</w:t>
      </w:r>
    </w:p>
    <w:p w:rsidR="00950BBC" w:rsidRPr="00837B89" w:rsidRDefault="00950BBC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837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Гуманитарная наука</w:t>
      </w:r>
      <w:r w:rsidRPr="00837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тувиноведение: </w:t>
      </w:r>
    </w:p>
    <w:p w:rsidR="00F5427F" w:rsidRPr="00837B89" w:rsidRDefault="00950BBC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исследования Саяно-Алтая и Центральной Азии»</w:t>
      </w:r>
      <w:r w:rsidR="00F5427F" w:rsidRPr="00837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F5427F" w:rsidRPr="00837B89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посвященной 7</w:t>
      </w:r>
      <w:r w:rsidR="004552C8" w:rsidRPr="00837B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7B89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 ТНИИЯЛИ-ТИГ</w:t>
      </w:r>
      <w:r w:rsidR="004552C8" w:rsidRPr="00837B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7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385452" w:rsidRPr="00950BBC" w:rsidRDefault="00385452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89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27F" w:rsidRPr="00950BBC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конференции: 1-</w:t>
      </w:r>
      <w:r w:rsidR="00950BBC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</w:t>
      </w:r>
      <w:r w:rsidR="004552C8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5427F" w:rsidRPr="00950BBC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 конференции:</w:t>
      </w:r>
    </w:p>
    <w:p w:rsidR="00385452" w:rsidRPr="00950BBC" w:rsidRDefault="00385452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7F" w:rsidRPr="00950BBC" w:rsidRDefault="00F5427F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Евразии в исторической ретроспективе.</w:t>
      </w:r>
    </w:p>
    <w:p w:rsidR="00F5427F" w:rsidRPr="00950BBC" w:rsidRDefault="00F5427F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Археологические памятники Центральной Азии.</w:t>
      </w:r>
    </w:p>
    <w:p w:rsidR="00F5427F" w:rsidRPr="00950BBC" w:rsidRDefault="00F5427F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 тюрко-монгольских народов: прошлое и настоящее.</w:t>
      </w:r>
    </w:p>
    <w:p w:rsidR="008A1204" w:rsidRDefault="00F5427F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Фольклорное наследие: проблемы изучения</w:t>
      </w:r>
      <w:r w:rsidR="00385452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в условиях </w:t>
      </w:r>
      <w:r w:rsidR="008A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427F" w:rsidRPr="00950BBC" w:rsidRDefault="008A1204" w:rsidP="008A120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5427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современности.</w:t>
      </w:r>
    </w:p>
    <w:p w:rsidR="00F5427F" w:rsidRPr="00950BBC" w:rsidRDefault="00385452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427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ерспективы развития 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</w:t>
      </w:r>
      <w:r w:rsidR="00F5427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литератур.</w:t>
      </w:r>
    </w:p>
    <w:p w:rsidR="00F5427F" w:rsidRPr="00950BBC" w:rsidRDefault="00385452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</w:t>
      </w:r>
      <w:r w:rsidR="00F5427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ультура как ресурс гуманитарного развития общества.</w:t>
      </w:r>
    </w:p>
    <w:p w:rsidR="00950BBC" w:rsidRPr="00950BBC" w:rsidRDefault="00950BBC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религий и верований народов Центральной Азии.</w:t>
      </w:r>
    </w:p>
    <w:p w:rsidR="00F5427F" w:rsidRPr="00950BBC" w:rsidRDefault="00385452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и социальные процессы </w:t>
      </w:r>
      <w:r w:rsidR="00F5427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этапе.</w:t>
      </w:r>
    </w:p>
    <w:p w:rsidR="00124908" w:rsidRPr="00950BBC" w:rsidRDefault="00124908" w:rsidP="00E012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908" w:rsidRPr="00950BBC" w:rsidRDefault="00124908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452" w:rsidRPr="00B438C8" w:rsidRDefault="00385452" w:rsidP="00E0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8C8">
        <w:rPr>
          <w:rFonts w:ascii="Times New Roman" w:hAnsi="Times New Roman" w:cs="Times New Roman"/>
          <w:sz w:val="24"/>
          <w:szCs w:val="24"/>
        </w:rPr>
        <w:t xml:space="preserve">В рамках конференции планируется проведение </w:t>
      </w:r>
      <w:r w:rsidR="001C579E" w:rsidRPr="00B438C8">
        <w:rPr>
          <w:rFonts w:ascii="Times New Roman" w:hAnsi="Times New Roman" w:cs="Times New Roman"/>
          <w:sz w:val="24"/>
          <w:szCs w:val="24"/>
        </w:rPr>
        <w:t>«Кал</w:t>
      </w:r>
      <w:r w:rsidR="00E40E96" w:rsidRPr="00B438C8">
        <w:rPr>
          <w:rFonts w:ascii="Times New Roman" w:hAnsi="Times New Roman" w:cs="Times New Roman"/>
          <w:sz w:val="24"/>
          <w:szCs w:val="24"/>
        </w:rPr>
        <w:t>зановских чтений», посвященных 9</w:t>
      </w:r>
      <w:r w:rsidR="001C579E" w:rsidRPr="00B438C8">
        <w:rPr>
          <w:rFonts w:ascii="Times New Roman" w:hAnsi="Times New Roman" w:cs="Times New Roman"/>
          <w:sz w:val="24"/>
          <w:szCs w:val="24"/>
        </w:rPr>
        <w:t>0-летию известного литературоведа и фольклориста  А.К. Калзана; секци</w:t>
      </w:r>
      <w:r w:rsidR="00E40E96" w:rsidRPr="00B438C8">
        <w:rPr>
          <w:rFonts w:ascii="Times New Roman" w:hAnsi="Times New Roman" w:cs="Times New Roman"/>
          <w:sz w:val="24"/>
          <w:szCs w:val="24"/>
        </w:rPr>
        <w:t>и</w:t>
      </w:r>
      <w:r w:rsidR="001C579E" w:rsidRPr="00B438C8">
        <w:rPr>
          <w:rFonts w:ascii="Times New Roman" w:hAnsi="Times New Roman" w:cs="Times New Roman"/>
          <w:sz w:val="24"/>
          <w:szCs w:val="24"/>
        </w:rPr>
        <w:t>, посвященн</w:t>
      </w:r>
      <w:r w:rsidR="00E40E96" w:rsidRPr="00B438C8">
        <w:rPr>
          <w:rFonts w:ascii="Times New Roman" w:hAnsi="Times New Roman" w:cs="Times New Roman"/>
          <w:sz w:val="24"/>
          <w:szCs w:val="24"/>
        </w:rPr>
        <w:t>ой</w:t>
      </w:r>
      <w:r w:rsidR="001C579E" w:rsidRPr="00B438C8">
        <w:rPr>
          <w:rFonts w:ascii="Times New Roman" w:hAnsi="Times New Roman" w:cs="Times New Roman"/>
          <w:sz w:val="24"/>
          <w:szCs w:val="24"/>
        </w:rPr>
        <w:t xml:space="preserve"> 95-летию известного этнографа, Народного писателя Республики</w:t>
      </w:r>
      <w:r w:rsidR="00E40E96" w:rsidRPr="00B438C8">
        <w:rPr>
          <w:rFonts w:ascii="Times New Roman" w:hAnsi="Times New Roman" w:cs="Times New Roman"/>
          <w:sz w:val="24"/>
          <w:szCs w:val="24"/>
        </w:rPr>
        <w:t xml:space="preserve"> Тыва М.Б. Кенин-Лопсана; секции</w:t>
      </w:r>
      <w:r w:rsidR="001C579E" w:rsidRPr="00B438C8">
        <w:rPr>
          <w:rFonts w:ascii="Times New Roman" w:hAnsi="Times New Roman" w:cs="Times New Roman"/>
          <w:sz w:val="24"/>
          <w:szCs w:val="24"/>
        </w:rPr>
        <w:t xml:space="preserve"> по проблемам </w:t>
      </w:r>
      <w:r w:rsidR="00E40E96" w:rsidRPr="00B438C8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И</w:t>
      </w:r>
      <w:r w:rsidR="001C579E" w:rsidRPr="00B438C8">
        <w:rPr>
          <w:rFonts w:ascii="Times New Roman" w:hAnsi="Times New Roman" w:cs="Times New Roman"/>
          <w:sz w:val="24"/>
          <w:szCs w:val="24"/>
          <w:shd w:val="clear" w:color="auto" w:fill="FFFFFF"/>
        </w:rPr>
        <w:t>ндивидуальной программы ускоренного социально-экономического развития Республики Тыва.</w:t>
      </w:r>
    </w:p>
    <w:p w:rsidR="00F5427F" w:rsidRPr="00950BBC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38C8" w:rsidRDefault="00387879" w:rsidP="003878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 w:rsidR="00B438C8" w:rsidRPr="00B4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</w:t>
      </w:r>
      <w:r w:rsidR="00B438C8" w:rsidRPr="00B438C8">
        <w:rPr>
          <w:rFonts w:ascii="Times New Roman" w:hAnsi="Times New Roman"/>
          <w:bCs/>
          <w:sz w:val="24"/>
          <w:szCs w:val="24"/>
          <w:u w:color="000000"/>
        </w:rPr>
        <w:t xml:space="preserve">планируется </w:t>
      </w:r>
      <w:r w:rsidR="00B438C8" w:rsidRPr="00B438C8">
        <w:rPr>
          <w:rFonts w:ascii="Times New Roman" w:hAnsi="Times New Roman"/>
          <w:sz w:val="24"/>
          <w:szCs w:val="24"/>
          <w:u w:color="000000"/>
        </w:rPr>
        <w:t>издание сборника материалов конференции (</w:t>
      </w:r>
      <w:r w:rsidR="00B438C8" w:rsidRPr="00B438C8">
        <w:rPr>
          <w:rFonts w:ascii="Times New Roman" w:hAnsi="Times New Roman"/>
          <w:sz w:val="24"/>
          <w:szCs w:val="24"/>
          <w:u w:color="000000"/>
          <w:lang w:val="en-US"/>
        </w:rPr>
        <w:t>ISBN</w:t>
      </w:r>
      <w:r w:rsidR="00B438C8" w:rsidRPr="00B438C8">
        <w:rPr>
          <w:rFonts w:ascii="Times New Roman" w:hAnsi="Times New Roman"/>
          <w:sz w:val="24"/>
          <w:szCs w:val="24"/>
          <w:u w:color="000000"/>
        </w:rPr>
        <w:t>) с постатейным размещением в РИНЦ</w:t>
      </w:r>
      <w:r w:rsidR="00B438C8"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F5427F" w:rsidRPr="00B438C8" w:rsidRDefault="00F5427F" w:rsidP="0038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25" w:rsidRPr="00113248" w:rsidRDefault="00297125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участия в конференции</w:t>
      </w: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27F" w:rsidRDefault="00237358" w:rsidP="00E01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A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Заявки</w:t>
      </w:r>
      <w:r w:rsidRPr="00FC1E8A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Pr="00FC1E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участие в конференции и 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C1E8A">
        <w:rPr>
          <w:rFonts w:ascii="Times New Roman" w:eastAsia="Calibri" w:hAnsi="Times New Roman" w:cs="Times New Roman"/>
          <w:sz w:val="24"/>
          <w:szCs w:val="24"/>
          <w:lang w:eastAsia="zh-CN"/>
        </w:rPr>
        <w:t>, оформленные в соответствии с требованиями, направлять до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F5427F"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</w:t>
      </w:r>
      <w:r w:rsidR="0097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</w:t>
      </w:r>
      <w:r w:rsidR="00F5427F"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</w:t>
      </w:r>
      <w:r w:rsidR="004552C8"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5427F"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F5427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почту: </w:t>
      </w:r>
      <w:r w:rsidR="00E17537"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tigpi</w:t>
      </w:r>
      <w:hyperlink r:id="rId9" w:history="1">
        <w:r w:rsidR="00E17537" w:rsidRPr="00950BB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75@</w:t>
        </w:r>
        <w:r w:rsidR="00E17537" w:rsidRPr="00950BB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E17537" w:rsidRPr="00950BB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E17537" w:rsidRPr="00950BB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F5427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«Конференция</w:t>
      </w:r>
      <w:r w:rsidR="00E012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427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7537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427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7879" w:rsidRPr="00B438C8" w:rsidRDefault="00387879" w:rsidP="003878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 за счет направляющей стороны.</w:t>
      </w:r>
    </w:p>
    <w:p w:rsidR="00387879" w:rsidRPr="00950BBC" w:rsidRDefault="00387879" w:rsidP="0038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взнос: 1000 руб., для аспирантов – 500 руб. </w:t>
      </w:r>
    </w:p>
    <w:p w:rsidR="00387879" w:rsidRPr="00950BBC" w:rsidRDefault="00387879" w:rsidP="00E01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7F" w:rsidRDefault="00E012CB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статей</w:t>
      </w:r>
    </w:p>
    <w:p w:rsidR="00E012CB" w:rsidRPr="00950BBC" w:rsidRDefault="00E012CB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7F" w:rsidRPr="00950BBC" w:rsidRDefault="00F5427F" w:rsidP="00E012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 должен быть оформлен в виде научной статьи (объемом до 1</w:t>
      </w:r>
      <w:r w:rsid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стр.). Параметры текстового редактора – Wor</w:t>
      </w:r>
      <w:r w:rsidR="001C579E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d (doc); шрифт TimesNewRoman, 14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кегль; поля: верхнее и нижнее – 2 см, левое – 3 см, правое – 1,5 см; без переносов; межстрочный интервал – 1,5; выравнивание – по ширине. </w:t>
      </w:r>
    </w:p>
    <w:p w:rsidR="00F5427F" w:rsidRPr="00950BBC" w:rsidRDefault="00F5427F" w:rsidP="00E012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заголовка: 1-ая строка – ФИО, 1</w:t>
      </w:r>
      <w:r w:rsidR="001C579E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кегль, жирный, выравнивание по правому краю, 2-ая строка – название статьи, 12 кегль, прописные, выравнивание по центру. </w:t>
      </w:r>
    </w:p>
    <w:p w:rsidR="00E012CB" w:rsidRDefault="00F5427F" w:rsidP="00E012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в тексте оформляются в квадратных скобках с указанием автора, года издания источника и цитированной страницы. Например: [</w:t>
      </w:r>
      <w:r w:rsidR="002C3A76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Аранчын</w:t>
      </w:r>
      <w:r w:rsidR="001C579E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</w:t>
      </w:r>
      <w:r w:rsidR="002C3A76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с.109]. </w:t>
      </w:r>
    </w:p>
    <w:p w:rsidR="00F5427F" w:rsidRPr="00950BBC" w:rsidRDefault="00F5427F" w:rsidP="00E012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шрифты, использованные в тексте, высылаются вместе со статьей отдельным файлом.</w:t>
      </w:r>
    </w:p>
    <w:p w:rsidR="00F5427F" w:rsidRPr="00950BBC" w:rsidRDefault="00F5427F" w:rsidP="00E012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 литературы и источников оформляется в конце текста статьи в алф</w:t>
      </w:r>
      <w:r w:rsidR="001C579E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авитном порядке без нумерации</w:t>
      </w:r>
      <w:r w:rsidR="008D03B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статьи:</w:t>
      </w:r>
    </w:p>
    <w:p w:rsidR="000D5056" w:rsidRPr="000D5056" w:rsidRDefault="000D5056" w:rsidP="00E012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D5056">
        <w:rPr>
          <w:rFonts w:ascii="Times New Roman" w:hAnsi="Times New Roman" w:cs="Times New Roman"/>
          <w:color w:val="auto"/>
          <w:sz w:val="24"/>
          <w:szCs w:val="24"/>
        </w:rPr>
        <w:t>Чадамба Л.Д.</w:t>
      </w:r>
    </w:p>
    <w:p w:rsidR="000D5056" w:rsidRPr="00A0693F" w:rsidRDefault="000D5056" w:rsidP="00E0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56" w:rsidRPr="000D5056" w:rsidRDefault="000D5056" w:rsidP="00E0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056">
        <w:rPr>
          <w:rFonts w:ascii="Times New Roman" w:hAnsi="Times New Roman" w:cs="Times New Roman"/>
          <w:sz w:val="24"/>
          <w:szCs w:val="24"/>
        </w:rPr>
        <w:t>ИЗОБРАЖЕНИЯ ЛУЧНИКОВ В НАСКАЛЬНОМ ИСКУССТВЕ ТУВЫ</w:t>
      </w:r>
    </w:p>
    <w:p w:rsidR="00F5427F" w:rsidRPr="000D5056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7F" w:rsidRPr="000D5056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Аннотация:</w:t>
      </w:r>
    </w:p>
    <w:p w:rsidR="00F5427F" w:rsidRPr="000D5056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</w:t>
      </w:r>
    </w:p>
    <w:p w:rsidR="00F5427F" w:rsidRPr="00A0693F" w:rsidRDefault="000D5056" w:rsidP="00E012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2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Pr="00A0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012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A0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012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Chadamba</w:t>
      </w:r>
      <w:r w:rsidR="00F5427F" w:rsidRPr="00E012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</w:p>
    <w:p w:rsidR="00837B89" w:rsidRDefault="00837B89" w:rsidP="00E0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56" w:rsidRPr="000D5056" w:rsidRDefault="000D5056" w:rsidP="00E0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D5056">
        <w:rPr>
          <w:rFonts w:ascii="Times New Roman" w:hAnsi="Times New Roman" w:cs="Times New Roman"/>
          <w:sz w:val="24"/>
          <w:szCs w:val="24"/>
          <w:lang w:val="en-US"/>
        </w:rPr>
        <w:t xml:space="preserve">IMAGES OF ARCHERS IN THE ROCK ART OF TUVA  </w:t>
      </w:r>
    </w:p>
    <w:p w:rsidR="00837B89" w:rsidRPr="00A0693F" w:rsidRDefault="00837B89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27F" w:rsidRPr="00A0693F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bstract</w:t>
      </w:r>
      <w:r w:rsidRPr="00A069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427F" w:rsidRPr="00A0693F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Keywords</w:t>
      </w:r>
      <w:r w:rsidRPr="00A069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427F" w:rsidRPr="00A0693F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01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  <w:r w:rsidR="00D15EF1" w:rsidRPr="00A06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</w:p>
    <w:p w:rsidR="00F5427F" w:rsidRPr="00A0693F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5427F" w:rsidRPr="00A0693F" w:rsidRDefault="00D15EF1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F5427F"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итература</w:t>
      </w:r>
    </w:p>
    <w:p w:rsidR="00F5427F" w:rsidRPr="00A0693F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5820D0" w:rsidRPr="00E012CB" w:rsidRDefault="005820D0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</w:t>
      </w:r>
      <w:r w:rsidR="002C3A76" w:rsidRPr="00950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анчын</w:t>
      </w:r>
      <w:r w:rsidR="002C3A76" w:rsidRPr="00837B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C3A76" w:rsidRPr="00950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2C3A76" w:rsidRPr="00837B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C3A76" w:rsidRPr="00950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2C3A76" w:rsidRPr="00837B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C3A76" w:rsidRP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A76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</w:t>
      </w:r>
      <w:r w:rsidR="002C3A76" w:rsidRP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A76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 w:rsidR="002C3A76" w:rsidRP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A76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тувинского народа к социализму. </w:t>
      </w:r>
      <w:r w:rsid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3A76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Новосибирск: Наука, 1982.</w:t>
      </w:r>
      <w:r w:rsidR="00D15EF1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CB" w:rsidRP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338 </w:t>
      </w:r>
      <w:r w:rsidR="00E012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E012CB" w:rsidRP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EF1" w:rsidRPr="00950BBC" w:rsidRDefault="00D15EF1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Государственный архив РФ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, ф. 3316, оп. 16 а, д. 208, л.78.</w:t>
      </w:r>
    </w:p>
    <w:p w:rsidR="005820D0" w:rsidRPr="00950BBC" w:rsidRDefault="005820D0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0D50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убаре</w:t>
      </w:r>
      <w:r w:rsidRPr="00950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0D50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В.Д.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Вооружения древних кочевников по петроглифам Алтая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0D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Археология, этнография и антропология Евразии.</w:t>
      </w:r>
      <w:r w:rsid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D5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Новосибирск: Изд-во Института археологии и этнографии СО РАН, 2004. №4(19).</w:t>
      </w:r>
    </w:p>
    <w:p w:rsidR="00F5427F" w:rsidRPr="00950BBC" w:rsidRDefault="00F5427F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EF1" w:rsidRPr="00950BBC" w:rsidRDefault="00F5427F" w:rsidP="00E01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отклонения материалов, не соответствующих указанной тематике, предъявляемым требованиям по оформлению и присланным после указанного срока. </w:t>
      </w:r>
      <w:r w:rsidR="00D15EF1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Предоставляемый материал должен быть тщательно выверен и отредактирован.</w:t>
      </w:r>
    </w:p>
    <w:p w:rsidR="00F5427F" w:rsidRPr="00950BBC" w:rsidRDefault="00F5427F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89" w:rsidRDefault="00837B89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27F" w:rsidRPr="00950BBC" w:rsidRDefault="00F5427F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Адрес оргкомитета: 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667000, г. Кызыл, ул. Кочетова д. 4, ТИГ</w:t>
      </w:r>
      <w:r w:rsidR="002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</w:p>
    <w:p w:rsidR="00E012CB" w:rsidRDefault="00E012CB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тел., факс: 8(394-22)2-39-36 (приемная); 2-20-77 (дирекция).</w:t>
      </w:r>
    </w:p>
    <w:p w:rsidR="00E012CB" w:rsidRDefault="00E012CB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секретарь ТИГПИ Мижит Людмила Салчаковна (963-252-34-09). </w:t>
      </w:r>
    </w:p>
    <w:p w:rsidR="00F5427F" w:rsidRPr="00950BBC" w:rsidRDefault="00F5427F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27F" w:rsidRPr="00950BBC" w:rsidRDefault="00F5427F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конференции размещена на сайте ТИГ</w:t>
      </w:r>
      <w:r w:rsidR="002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</w:p>
    <w:p w:rsidR="00F5427F" w:rsidRPr="00950BBC" w:rsidRDefault="00F5427F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r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r w:rsidR="00837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tuva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F5427F" w:rsidRPr="00837B89" w:rsidRDefault="00F5427F" w:rsidP="0083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0B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920"/>
      </w:tblGrid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город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организации), должность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 (доклада)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/ заочное участие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 (мобильный</w:t>
            </w:r>
            <w:r w:rsidR="00E0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0C8" w:rsidRPr="006170C8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бронирования номера в гостинице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6170C8" w:rsidRDefault="00F5427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</w:tbl>
    <w:p w:rsidR="007177E3" w:rsidRPr="006170C8" w:rsidRDefault="007177E3" w:rsidP="00E012CB">
      <w:pPr>
        <w:spacing w:after="0" w:line="240" w:lineRule="auto"/>
        <w:rPr>
          <w:lang w:val="en-US"/>
        </w:rPr>
      </w:pPr>
    </w:p>
    <w:sectPr w:rsidR="007177E3" w:rsidRPr="006170C8" w:rsidSect="0004104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21" w:rsidRDefault="00B93621" w:rsidP="00E012CB">
      <w:pPr>
        <w:spacing w:after="0" w:line="240" w:lineRule="auto"/>
      </w:pPr>
      <w:r>
        <w:separator/>
      </w:r>
    </w:p>
  </w:endnote>
  <w:endnote w:type="continuationSeparator" w:id="0">
    <w:p w:rsidR="00B93621" w:rsidRDefault="00B93621" w:rsidP="00E0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006090"/>
    </w:sdtPr>
    <w:sdtEndPr/>
    <w:sdtContent>
      <w:p w:rsidR="00E012CB" w:rsidRDefault="00D24311">
        <w:pPr>
          <w:pStyle w:val="a9"/>
          <w:jc w:val="right"/>
        </w:pPr>
        <w:r>
          <w:fldChar w:fldCharType="begin"/>
        </w:r>
        <w:r w:rsidR="00E012CB">
          <w:instrText>PAGE   \* MERGEFORMAT</w:instrText>
        </w:r>
        <w:r>
          <w:fldChar w:fldCharType="separate"/>
        </w:r>
        <w:r w:rsidR="00F433BF">
          <w:rPr>
            <w:noProof/>
          </w:rPr>
          <w:t>1</w:t>
        </w:r>
        <w:r>
          <w:fldChar w:fldCharType="end"/>
        </w:r>
      </w:p>
    </w:sdtContent>
  </w:sdt>
  <w:p w:rsidR="00E012CB" w:rsidRDefault="00E012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21" w:rsidRDefault="00B93621" w:rsidP="00E012CB">
      <w:pPr>
        <w:spacing w:after="0" w:line="240" w:lineRule="auto"/>
      </w:pPr>
      <w:r>
        <w:separator/>
      </w:r>
    </w:p>
  </w:footnote>
  <w:footnote w:type="continuationSeparator" w:id="0">
    <w:p w:rsidR="00B93621" w:rsidRDefault="00B93621" w:rsidP="00E0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631C"/>
    <w:multiLevelType w:val="hybridMultilevel"/>
    <w:tmpl w:val="800E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923"/>
    <w:multiLevelType w:val="hybridMultilevel"/>
    <w:tmpl w:val="6F22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143"/>
    <w:multiLevelType w:val="hybridMultilevel"/>
    <w:tmpl w:val="C590B0C2"/>
    <w:lvl w:ilvl="0" w:tplc="7310A7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A650082"/>
    <w:multiLevelType w:val="hybridMultilevel"/>
    <w:tmpl w:val="26D6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903A6"/>
    <w:multiLevelType w:val="hybridMultilevel"/>
    <w:tmpl w:val="60AA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3F3A"/>
    <w:multiLevelType w:val="hybridMultilevel"/>
    <w:tmpl w:val="9B9E8650"/>
    <w:lvl w:ilvl="0" w:tplc="F544D8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10227DE"/>
    <w:multiLevelType w:val="hybridMultilevel"/>
    <w:tmpl w:val="8EBAF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B709A9"/>
    <w:multiLevelType w:val="hybridMultilevel"/>
    <w:tmpl w:val="AE0C76B4"/>
    <w:lvl w:ilvl="0" w:tplc="A3987B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27F"/>
    <w:rsid w:val="00003F88"/>
    <w:rsid w:val="0004104C"/>
    <w:rsid w:val="000644E9"/>
    <w:rsid w:val="000901C9"/>
    <w:rsid w:val="000D5056"/>
    <w:rsid w:val="00113248"/>
    <w:rsid w:val="00124908"/>
    <w:rsid w:val="00124B46"/>
    <w:rsid w:val="00126C50"/>
    <w:rsid w:val="001C579E"/>
    <w:rsid w:val="002126A7"/>
    <w:rsid w:val="00237358"/>
    <w:rsid w:val="00297125"/>
    <w:rsid w:val="002A7955"/>
    <w:rsid w:val="002C3A76"/>
    <w:rsid w:val="002E4EC3"/>
    <w:rsid w:val="00356169"/>
    <w:rsid w:val="00385452"/>
    <w:rsid w:val="00387879"/>
    <w:rsid w:val="003E7A20"/>
    <w:rsid w:val="00427034"/>
    <w:rsid w:val="004552C8"/>
    <w:rsid w:val="004E1E3F"/>
    <w:rsid w:val="00547274"/>
    <w:rsid w:val="005667A0"/>
    <w:rsid w:val="005820D0"/>
    <w:rsid w:val="006170C8"/>
    <w:rsid w:val="00627215"/>
    <w:rsid w:val="006C415C"/>
    <w:rsid w:val="007177E3"/>
    <w:rsid w:val="007302E4"/>
    <w:rsid w:val="00746E78"/>
    <w:rsid w:val="007E48D6"/>
    <w:rsid w:val="00824431"/>
    <w:rsid w:val="00837B89"/>
    <w:rsid w:val="00866C75"/>
    <w:rsid w:val="0088154C"/>
    <w:rsid w:val="008A1204"/>
    <w:rsid w:val="008D0231"/>
    <w:rsid w:val="008D03BF"/>
    <w:rsid w:val="00946623"/>
    <w:rsid w:val="00950BBC"/>
    <w:rsid w:val="009767ED"/>
    <w:rsid w:val="009A5B7E"/>
    <w:rsid w:val="00A0693F"/>
    <w:rsid w:val="00AB53CF"/>
    <w:rsid w:val="00B438C8"/>
    <w:rsid w:val="00B5134E"/>
    <w:rsid w:val="00B93621"/>
    <w:rsid w:val="00BF56EB"/>
    <w:rsid w:val="00D15EF1"/>
    <w:rsid w:val="00D24311"/>
    <w:rsid w:val="00D77803"/>
    <w:rsid w:val="00D947D5"/>
    <w:rsid w:val="00DD54DD"/>
    <w:rsid w:val="00DE777C"/>
    <w:rsid w:val="00E012CB"/>
    <w:rsid w:val="00E17537"/>
    <w:rsid w:val="00E40E96"/>
    <w:rsid w:val="00E660AC"/>
    <w:rsid w:val="00E832CC"/>
    <w:rsid w:val="00E874EB"/>
    <w:rsid w:val="00F0784F"/>
    <w:rsid w:val="00F433BF"/>
    <w:rsid w:val="00F5427F"/>
    <w:rsid w:val="00FD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D1949-3A12-4B65-976B-C169A783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4C"/>
  </w:style>
  <w:style w:type="paragraph" w:styleId="1">
    <w:name w:val="heading 1"/>
    <w:basedOn w:val="a"/>
    <w:next w:val="a"/>
    <w:link w:val="10"/>
    <w:uiPriority w:val="9"/>
    <w:qFormat/>
    <w:rsid w:val="000D5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A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52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5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0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2CB"/>
  </w:style>
  <w:style w:type="paragraph" w:styleId="a9">
    <w:name w:val="footer"/>
    <w:basedOn w:val="a"/>
    <w:link w:val="aa"/>
    <w:uiPriority w:val="99"/>
    <w:unhideWhenUsed/>
    <w:rsid w:val="00E0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F2C0-D496-4CB7-B807-9C15D557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Kaizer</dc:creator>
  <cp:lastModifiedBy>1392685</cp:lastModifiedBy>
  <cp:revision>35</cp:revision>
  <cp:lastPrinted>2020-03-10T08:25:00Z</cp:lastPrinted>
  <dcterms:created xsi:type="dcterms:W3CDTF">2015-03-16T07:07:00Z</dcterms:created>
  <dcterms:modified xsi:type="dcterms:W3CDTF">2020-06-28T14:17:00Z</dcterms:modified>
</cp:coreProperties>
</file>